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7D8ED" w14:textId="77777777" w:rsidR="004D1A56" w:rsidRPr="004D1A56" w:rsidRDefault="004D1A56" w:rsidP="004D1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NG" w:eastAsia="en-NG"/>
        </w:rPr>
      </w:pPr>
      <w:r w:rsidRPr="004D1A56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ARABIC LITERATURE 1 (ARA 281) : Arabic is the language been characterized with _____________</w:t>
      </w:r>
      <w:r w:rsidRPr="004D1A56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Notation</w:t>
      </w:r>
      <w:r w:rsidRPr="004D1A56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QFB1 : Arabic is the language been characterized with _____________</w:t>
      </w:r>
      <w:r w:rsidRPr="004D1A56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Answer: Notation</w:t>
      </w:r>
      <w:r w:rsidRPr="004D1A56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br/>
        <w:t>Question QFB2 :</w:t>
      </w:r>
    </w:p>
    <w:p w14:paraId="00E9E48E" w14:textId="77777777" w:rsidR="004D1A56" w:rsidRPr="004D1A56" w:rsidRDefault="004D1A56" w:rsidP="004D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</w:pP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t>New expressions, the verbose and difficult diction of the </w:t>
      </w:r>
      <w:r w:rsidRPr="004D1A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NG" w:eastAsia="en-NG"/>
        </w:rPr>
        <w:t>Jāhilliyyah 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t>period ware discarded with the revelation of ________________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 the Qur'ān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QFB3 :</w:t>
      </w:r>
    </w:p>
    <w:p w14:paraId="27F1C7B8" w14:textId="77777777" w:rsidR="004D1A56" w:rsidRPr="004D1A56" w:rsidRDefault="004D1A56" w:rsidP="004D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</w:pP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t>The Prophet asking the Makkan captives who were literate to ransom themselves by teaching a Muslim how to ________________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 read and write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QFB4 :</w:t>
      </w:r>
    </w:p>
    <w:p w14:paraId="0187B72A" w14:textId="77777777" w:rsidR="004D1A56" w:rsidRPr="004D1A56" w:rsidRDefault="004D1A56" w:rsidP="004D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</w:pP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t>The hanging or suspended odes known in Arabic as________________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 Mu‘allaqāt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QFB5 :</w:t>
      </w:r>
    </w:p>
    <w:p w14:paraId="4E8A72A7" w14:textId="77777777" w:rsidR="004D1A56" w:rsidRPr="004D1A56" w:rsidRDefault="004D1A56" w:rsidP="004D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</w:pP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t>The themes of poetry of the Pre-Islamic days included </w:t>
      </w:r>
      <w:r w:rsidRPr="004D1A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NG" w:eastAsia="en-NG"/>
        </w:rPr>
        <w:t>madh 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t>which means____________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 Panegyric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QFB6 :</w:t>
      </w:r>
    </w:p>
    <w:p w14:paraId="305D4F31" w14:textId="77777777" w:rsidR="004D1A56" w:rsidRPr="004D1A56" w:rsidRDefault="004D1A56" w:rsidP="004D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</w:pPr>
      <w:r w:rsidRPr="004D1A5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NG" w:eastAsia="en-NG"/>
        </w:rPr>
        <w:t>c</w:t>
      </w:r>
      <w:r w:rsidRPr="004D1A56">
        <w:rPr>
          <w:rFonts w:ascii="Times New Roman" w:eastAsia="Times New Roman" w:hAnsi="Times New Roman" w:cs="Times New Roman"/>
          <w:color w:val="000000"/>
          <w:sz w:val="27"/>
          <w:szCs w:val="27"/>
          <w:lang w:val="en-NG" w:eastAsia="en-NG"/>
        </w:rPr>
        <w:t>Ali said: “Here was al-Ghāmidī whose cavalry has invades 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t>________________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 al-Anbār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QFB7 : The word Adab in the context of Umayyad literature was ______________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 a complete process of education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 xml:space="preserve">Question QFB8 : The quality of the language introduced by the Qur’an to the Arabs was 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softHyphen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softHyphen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softHyphen/>
        <w:t>_________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 Purer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QFB9 : The main reason for the introduction of Arabic grammar, Morphology and Rhetoric was______________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 The need to preserve the Qur-an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QFB10 : The Arabic term for the Arabized Arabs is ___________________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 almusta-arabah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QFB11 : The Arabic term for a poet who witnessed two periods of Jahiliyyah and early Islamic era is ________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lastRenderedPageBreak/>
        <w:t>Answer: al-mukhdaram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QFB12 : Quss bun Sa-idah was one of the prominent of the Jahiliyyah period ________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 Orators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QFB13 : The prohibitive artistic quality of the Qur-an is known as__________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 Inimitability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QFB14 : The second part of Adab after poetry is_______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 Prose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QFB15 : The Mukhadram poet who lived for 120 years was__________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 Hassan b. Thabit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QFB16 : The servant poet who secured his liberation by his heroic acts was________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 Antarah b. Shaddad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QFB17 : al-insaan wa-allamahu al-bayaan in Q55:3-4 implies the impact of the Qur-an on _______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 Arabic Literature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QFB18 : Among the pre-Islamic Arabs, the poet was a kind of____________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 Enigma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QFB19 : The message of Makkan Suwar were directed against_____________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 Paganism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QFB20 : Translate this phrase into English: </w:t>
      </w:r>
      <w:r w:rsidRPr="004D1A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NG" w:eastAsia="en-NG"/>
        </w:rPr>
        <w:t>inna Rasuula lanuurun yustadaa-u bihi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t>________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 verily the Messenger is a light Which illuminates indeed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QFB21 : Formal letter writing was one of the fresh ideas introduced into the Arabic literature by ___________________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 Islam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QFB22 : Hawliyyah was composed by______________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 Zuhayr b. Abi Salma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QFB23 : Mankind and Jinn were challenged in the Qur-an to compose a prose similar to the_________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 Qur-an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QFB24 : </w:t>
      </w:r>
      <w:r w:rsidRPr="004D1A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NG" w:eastAsia="en-NG"/>
        </w:rPr>
        <w:t>Imru'u '1-Qays 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t>was one of the Pre-Islamic poets who delved upon the physical features of the 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 Woman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QFB25 : </w:t>
      </w:r>
      <w:r w:rsidRPr="004D1A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NG" w:eastAsia="en-NG"/>
        </w:rPr>
        <w:t>Al-Hijā’ 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t>is one of the themes of Pre-Islamic poetry and it means</w:t>
      </w:r>
      <w:r w:rsidRPr="004D1A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NG" w:eastAsia="en-NG"/>
        </w:rPr>
        <w:t> ____________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 Satire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QFB26 : The Pre-Islamic poetry often begins with ___________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 Al-nasīb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QFB27 : Zuhayr bn Abī Sulmā is called poet of ____________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 Wisdom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QFB28 : The general overseer and the most fluent orator of the early Islamic Period was _________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 Prophet Muhammad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QFB29 : The "star" poems of Pre-Islamic period are called_____________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lastRenderedPageBreak/>
        <w:t>Answer: Al-Mualaqaat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QFB30 : The Abbasid Dynasty was known as ______________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 golden era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QFB31 : The </w:t>
      </w:r>
      <w:r w:rsidRPr="004D1A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NG" w:eastAsia="en-NG"/>
        </w:rPr>
        <w:t>Quraysh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t> is the tribe of Prophet Muhammad and it belonged to the class of __________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 Arabized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QFB32 : The Northern Arabs' descent is traced from ________________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 Adnan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QFB33 : The Arabian Peninsula is situated in South West____________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 Asia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QFB34 : Arab people belong to the "Semitic" race who ware descended from Sam the son of Prophet __________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 Noah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QFB35 : The Arabic of the North is the language of Arabic literature and it is known as Arabic _________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 Proper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QMC1 : The basis of the assumptions about the origin of the Arabs is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QMC2 : Al-Mu-allaqat could be defined as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QMC3 : The most favoured themes by Imru ul Qays was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QMC4 : The name of the Mukhadram poet who was eight years older than the Prophet Muhammad was__________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QMC5 : The Arabic term for yearly odes is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QMC6 : The main difference between Madh of Jahiliyyah period and that of the early Islamic period was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QMC7 : The greatest impact of the Qur’an on the Arabic literature is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QMC8 : The major difference between the Qur-an and the Hadith is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QMC9 : The meaning of I-jazul Qur-an is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QMC10 : The transformation of Nathr in Sadrul Islam is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QMC11 : The quality of the language introduced by the Qur’an to the Arabs is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QMC12 : The first poet to embrace Islam was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lastRenderedPageBreak/>
        <w:t>Answer: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QMC13 : Bujayr was brother of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QMC14 : A'n -Nābighah al-Ja'dī was from the tribe of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QMC15 : Hassān ibn Thābit, Ka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NG" w:eastAsia="en-NG"/>
        </w:rPr>
        <w:t>c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t>b ibn Zuhayr and Nābighah al-Ja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NG" w:eastAsia="en-NG"/>
        </w:rPr>
        <w:t>c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t>dī represented the dimensions of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QMC16 : A'n-Nābighah al-Ja'dī came with a delegation of his tribe to the Prophet and embraced Islam in the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QMC17 : The </w:t>
      </w:r>
      <w:r w:rsidRPr="004D1A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NG" w:eastAsia="en-NG"/>
        </w:rPr>
        <w:t>Qur'ān 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t>was revealed to the Prophet Muhammad piece-meal, as the occasion warranted and from about the year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QMC18 : The literature of Pre-Islamic Arabia embraces two major arts namely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QMC19 : “But it has now appeared to me that some people read the </w:t>
      </w:r>
      <w:r w:rsidRPr="004D1A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NG" w:eastAsia="en-NG"/>
        </w:rPr>
        <w:t>Qur'ān 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t>and they desire with what is in people’s hands” this was stated by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Answer:</w:t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20"/>
          <w:szCs w:val="20"/>
          <w:lang w:val="en-NG" w:eastAsia="en-NG"/>
        </w:rPr>
        <w:br/>
        <w:t>Question QMC20 : The general overseer of the early Islamic Period and the most fluent orator of this period was</w:t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  <w:t>Answer:</w:t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  <w:t>Question QMC21 : The poet came from the family of poets of the following was</w:t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  <w:t>Answer:</w:t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  <w:t>Question QMC22 : The main reason for the introduction of Arabic grammar, Morphology and Rhetoric was</w:t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  <w:t>Answer:</w:t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  <w:t>Question QMC23 : The definition of Saja-a as a genre of Arabic literature is</w:t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  <w:t>Answer:</w:t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  <w:t>Question QMC24 : The greatest impact of the Qur’an on the Arabic literature is</w:t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  <w:t>Answer:</w:t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  <w:t>Question QMC25 : The major difference between the Qur-an and the Hadith is</w:t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  <w:t>Answer:</w:t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  <w:t>Question QMC26 : The first impact of Islam on the Arabic literature was</w:t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  <w:t>Answer:</w:t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  <w:t>Question QMC27 : The Qur-an was revealed in dialect of</w:t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  <w:t>Answer:</w:t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  <w:t>Question QMC28 : Bujayr was brother of</w:t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  <w:t>Answer:</w:t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  <w:t>Question QMC29 : The servant poet who secured his liberation by his heroic acts was</w:t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  <w:t>Answer:</w:t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  <w:t>Question QMC30 : The first poet to embrace Islam was</w:t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  <w:t>Answer:</w:t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  <w:t>Question QMC31 : The Mukhadram poet who lived for 120 years was</w:t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  <w:t>Answer:</w:t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  <w:t>Question QMC32 : The meaning of “faqulitu khalu sebeeli” is</w:t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  <w:t>Answer:</w:t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  <w:t>Question QMC33 : In the early Islamic period, the word "adab" was used to denote</w:t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  <w:t>Answer:</w:t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lastRenderedPageBreak/>
        <w:t>Question QMC34 : </w:t>
      </w:r>
      <w:r w:rsidRPr="004D1A5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val="en-NG" w:eastAsia="en-NG"/>
        </w:rPr>
        <w:t>Al- 'Aşr al-Jāhilī</w:t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t>- means</w:t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  <w:t>Answer:</w:t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  <w:t>Question QMC35 : The period which began with the Mongol inversion in 1258 c.e. and ended with Napoleon Bonaparte's invasion of Egypt in 1789 c.e. is</w:t>
      </w:r>
      <w:r w:rsidRPr="004D1A56">
        <w:rPr>
          <w:rFonts w:ascii="Times New Roman" w:eastAsia="Times New Roman" w:hAnsi="Times New Roman" w:cs="Times New Roman"/>
          <w:color w:val="000000"/>
          <w:sz w:val="14"/>
          <w:szCs w:val="14"/>
          <w:lang w:val="en-NG" w:eastAsia="en-NG"/>
        </w:rPr>
        <w:br/>
        <w:t>Answer:</w:t>
      </w:r>
    </w:p>
    <w:p w14:paraId="08123FA0" w14:textId="77777777" w:rsidR="007C4AAF" w:rsidRDefault="007C4AAF">
      <w:bookmarkStart w:id="0" w:name="_GoBack"/>
      <w:bookmarkEnd w:id="0"/>
    </w:p>
    <w:sectPr w:rsidR="007C4A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56"/>
    <w:rsid w:val="004D1A56"/>
    <w:rsid w:val="007C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3E5C9"/>
  <w15:chartTrackingRefBased/>
  <w15:docId w15:val="{7ED39DB2-01F7-444A-99D3-A8110A05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1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G" w:eastAsia="en-NG"/>
    </w:rPr>
  </w:style>
  <w:style w:type="character" w:styleId="Emphasis">
    <w:name w:val="Emphasis"/>
    <w:basedOn w:val="DefaultParagraphFont"/>
    <w:uiPriority w:val="20"/>
    <w:qFormat/>
    <w:rsid w:val="004D1A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88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1083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Adigun</dc:creator>
  <cp:keywords/>
  <dc:description/>
  <cp:lastModifiedBy>Louis Adigun</cp:lastModifiedBy>
  <cp:revision>1</cp:revision>
  <dcterms:created xsi:type="dcterms:W3CDTF">2021-03-27T10:47:00Z</dcterms:created>
  <dcterms:modified xsi:type="dcterms:W3CDTF">2021-03-27T10:48:00Z</dcterms:modified>
</cp:coreProperties>
</file>