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D9" w:rsidRPr="00DD4FD3" w:rsidRDefault="00C879D9" w:rsidP="00C879D9">
      <w:pPr>
        <w:jc w:val="center"/>
        <w:rPr>
          <w:rFonts w:ascii="Berlin Sans FB" w:hAnsi="Berlin Sans FB"/>
          <w:b/>
          <w:sz w:val="26"/>
          <w:szCs w:val="26"/>
        </w:rPr>
      </w:pPr>
      <w:r>
        <w:rPr>
          <w:rFonts w:ascii="Berlin Sans FB" w:hAnsi="Berlin Sans FB"/>
          <w:b/>
          <w:noProof/>
          <w:sz w:val="26"/>
          <w:szCs w:val="26"/>
        </w:rPr>
        <w:drawing>
          <wp:inline distT="0" distB="0" distL="0" distR="0">
            <wp:extent cx="1052195" cy="1027430"/>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195" cy="1027430"/>
                    </a:xfrm>
                    <a:prstGeom prst="rect">
                      <a:avLst/>
                    </a:prstGeom>
                    <a:noFill/>
                    <a:ln>
                      <a:noFill/>
                    </a:ln>
                  </pic:spPr>
                </pic:pic>
              </a:graphicData>
            </a:graphic>
          </wp:inline>
        </w:drawing>
      </w:r>
    </w:p>
    <w:p w:rsidR="00C879D9" w:rsidRPr="00EE1A76" w:rsidRDefault="00C879D9" w:rsidP="00C879D9">
      <w:pPr>
        <w:jc w:val="center"/>
        <w:rPr>
          <w:rFonts w:ascii="Berlin Sans FB" w:hAnsi="Berlin Sans FB"/>
          <w:b/>
          <w:sz w:val="22"/>
          <w:szCs w:val="22"/>
        </w:rPr>
      </w:pPr>
    </w:p>
    <w:p w:rsidR="00C879D9" w:rsidRPr="00C96E61" w:rsidRDefault="00C879D9" w:rsidP="00C879D9">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C879D9">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7E1154" w:rsidP="00C879D9">
      <w:pPr>
        <w:ind w:left="1440" w:firstLine="720"/>
        <w:rPr>
          <w:rFonts w:ascii="Berlin Sans FB" w:hAnsi="Berlin Sans FB"/>
          <w:b/>
          <w:sz w:val="26"/>
          <w:szCs w:val="26"/>
        </w:rPr>
      </w:pPr>
      <w:r>
        <w:rPr>
          <w:rFonts w:ascii="Berlin Sans FB" w:hAnsi="Berlin Sans FB"/>
          <w:b/>
          <w:sz w:val="26"/>
          <w:szCs w:val="26"/>
        </w:rPr>
        <w:t>MARCH/APRIL</w:t>
      </w:r>
      <w:r w:rsidR="00C879D9">
        <w:rPr>
          <w:rFonts w:ascii="Berlin Sans FB" w:hAnsi="Berlin Sans FB"/>
          <w:b/>
          <w:sz w:val="26"/>
          <w:szCs w:val="26"/>
        </w:rPr>
        <w:t xml:space="preserve"> 201</w:t>
      </w:r>
      <w:r w:rsidR="00B30AE6">
        <w:rPr>
          <w:rFonts w:ascii="Berlin Sans FB" w:hAnsi="Berlin Sans FB"/>
          <w:b/>
          <w:sz w:val="26"/>
          <w:szCs w:val="26"/>
        </w:rPr>
        <w:t>6</w:t>
      </w:r>
      <w:r w:rsidR="00C879D9" w:rsidRPr="00C96E61">
        <w:rPr>
          <w:rFonts w:ascii="Berlin Sans FB" w:hAnsi="Berlin Sans FB"/>
          <w:b/>
          <w:sz w:val="26"/>
          <w:szCs w:val="26"/>
        </w:rPr>
        <w:t xml:space="preserve"> EXAMINATION</w:t>
      </w:r>
    </w:p>
    <w:p w:rsidR="005409C6" w:rsidRDefault="00B76D61" w:rsidP="004B0753">
      <w:pPr>
        <w:pStyle w:val="NoSpacing"/>
        <w:ind w:right="-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76D61" w:rsidRDefault="00B76D61" w:rsidP="004B0753">
      <w:pPr>
        <w:pStyle w:val="NoSpacing"/>
        <w:ind w:right="-720"/>
        <w:jc w:val="both"/>
        <w:rPr>
          <w:rFonts w:ascii="Berlin Sans FB" w:hAnsi="Berlin Sans FB"/>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76D61">
        <w:rPr>
          <w:rFonts w:ascii="Berlin Sans FB" w:hAnsi="Berlin Sans FB"/>
          <w:b/>
          <w:sz w:val="24"/>
          <w:szCs w:val="24"/>
        </w:rPr>
        <w:t xml:space="preserve">SCHOOL OF </w:t>
      </w:r>
      <w:r w:rsidR="00B30AE6">
        <w:rPr>
          <w:rFonts w:ascii="Berlin Sans FB" w:hAnsi="Berlin Sans FB"/>
          <w:b/>
          <w:sz w:val="24"/>
          <w:szCs w:val="24"/>
        </w:rPr>
        <w:t>SCIENCE AND TECHNOLOGY</w:t>
      </w:r>
    </w:p>
    <w:p w:rsidR="004A7183" w:rsidRDefault="004A7183" w:rsidP="004B0753">
      <w:pPr>
        <w:pStyle w:val="NoSpacing"/>
        <w:ind w:right="-720"/>
        <w:jc w:val="both"/>
        <w:rPr>
          <w:rFonts w:ascii="Berlin Sans FB" w:hAnsi="Berlin Sans FB"/>
          <w:b/>
          <w:sz w:val="24"/>
          <w:szCs w:val="24"/>
        </w:rPr>
      </w:pPr>
    </w:p>
    <w:p w:rsidR="004A7183" w:rsidRDefault="004A7183" w:rsidP="004A7183">
      <w:pPr>
        <w:rPr>
          <w:b/>
          <w:sz w:val="28"/>
          <w:szCs w:val="28"/>
        </w:rPr>
      </w:pPr>
      <w:r>
        <w:rPr>
          <w:b/>
          <w:sz w:val="28"/>
          <w:szCs w:val="28"/>
        </w:rPr>
        <w:t>COURSE CODE:</w:t>
      </w:r>
      <w:r>
        <w:rPr>
          <w:b/>
          <w:sz w:val="28"/>
          <w:szCs w:val="28"/>
        </w:rPr>
        <w:tab/>
      </w:r>
      <w:r>
        <w:rPr>
          <w:b/>
          <w:sz w:val="28"/>
          <w:szCs w:val="28"/>
        </w:rPr>
        <w:tab/>
      </w:r>
      <w:r>
        <w:rPr>
          <w:b/>
          <w:sz w:val="28"/>
          <w:szCs w:val="28"/>
        </w:rPr>
        <w:tab/>
      </w:r>
      <w:r>
        <w:rPr>
          <w:b/>
          <w:sz w:val="28"/>
          <w:szCs w:val="28"/>
        </w:rPr>
        <w:tab/>
      </w:r>
      <w:r w:rsidR="00FF7EBD">
        <w:rPr>
          <w:b/>
          <w:sz w:val="28"/>
          <w:szCs w:val="28"/>
        </w:rPr>
        <w:t>CHM</w:t>
      </w:r>
      <w:bookmarkStart w:id="0" w:name="_GoBack"/>
      <w:bookmarkEnd w:id="0"/>
      <w:r>
        <w:rPr>
          <w:b/>
          <w:sz w:val="28"/>
          <w:szCs w:val="28"/>
        </w:rPr>
        <w:t>391</w:t>
      </w:r>
      <w:r w:rsidRPr="00AC56F8">
        <w:rPr>
          <w:b/>
          <w:sz w:val="28"/>
          <w:szCs w:val="28"/>
        </w:rPr>
        <w:t xml:space="preserve">                   </w:t>
      </w:r>
    </w:p>
    <w:p w:rsidR="004A7183" w:rsidRDefault="004A7183" w:rsidP="004A7183">
      <w:pPr>
        <w:ind w:left="4320" w:hanging="4320"/>
        <w:rPr>
          <w:b/>
          <w:sz w:val="28"/>
          <w:szCs w:val="28"/>
        </w:rPr>
      </w:pPr>
      <w:r>
        <w:rPr>
          <w:b/>
          <w:sz w:val="28"/>
          <w:szCs w:val="28"/>
        </w:rPr>
        <w:t>COURSE TITLE:</w:t>
      </w:r>
      <w:r>
        <w:rPr>
          <w:b/>
          <w:sz w:val="28"/>
          <w:szCs w:val="28"/>
        </w:rPr>
        <w:tab/>
      </w:r>
      <w:r>
        <w:rPr>
          <w:b/>
          <w:sz w:val="28"/>
          <w:szCs w:val="28"/>
        </w:rPr>
        <w:t>PRACTICAL CHEMISTRY V – INORGANIC AND ANALYTICAL</w:t>
      </w:r>
    </w:p>
    <w:p w:rsidR="004A7183" w:rsidRPr="00AC56F8" w:rsidRDefault="004A7183" w:rsidP="004A7183">
      <w:pPr>
        <w:ind w:left="4320" w:hanging="4320"/>
        <w:rPr>
          <w:b/>
          <w:sz w:val="28"/>
          <w:szCs w:val="28"/>
        </w:rPr>
      </w:pPr>
    </w:p>
    <w:p w:rsidR="004A7183" w:rsidRPr="00AC56F8" w:rsidRDefault="004A7183" w:rsidP="004A7183">
      <w:pPr>
        <w:tabs>
          <w:tab w:val="left" w:pos="2385"/>
          <w:tab w:val="left" w:pos="3075"/>
        </w:tabs>
        <w:rPr>
          <w:b/>
          <w:sz w:val="28"/>
          <w:szCs w:val="28"/>
        </w:rPr>
      </w:pPr>
      <w:r>
        <w:rPr>
          <w:b/>
          <w:sz w:val="28"/>
          <w:szCs w:val="28"/>
        </w:rPr>
        <w:t>TIME</w:t>
      </w:r>
      <w:r w:rsidRPr="00AC56F8">
        <w:rPr>
          <w:b/>
          <w:sz w:val="28"/>
          <w:szCs w:val="28"/>
        </w:rPr>
        <w:t xml:space="preserve">: </w:t>
      </w:r>
      <w:r w:rsidRPr="00AC56F8">
        <w:rPr>
          <w:b/>
          <w:sz w:val="28"/>
          <w:szCs w:val="28"/>
        </w:rPr>
        <w:tab/>
        <w:t xml:space="preserve"> </w:t>
      </w:r>
      <w:r>
        <w:rPr>
          <w:b/>
          <w:sz w:val="28"/>
          <w:szCs w:val="28"/>
        </w:rPr>
        <w:t xml:space="preserve">     </w:t>
      </w:r>
      <w:r>
        <w:rPr>
          <w:b/>
          <w:sz w:val="28"/>
          <w:szCs w:val="28"/>
        </w:rPr>
        <w:tab/>
      </w:r>
      <w:r>
        <w:rPr>
          <w:b/>
          <w:sz w:val="28"/>
          <w:szCs w:val="28"/>
        </w:rPr>
        <w:tab/>
      </w:r>
      <w:r>
        <w:rPr>
          <w:b/>
          <w:sz w:val="28"/>
          <w:szCs w:val="28"/>
        </w:rPr>
        <w:tab/>
      </w:r>
      <w:r>
        <w:rPr>
          <w:b/>
          <w:sz w:val="28"/>
          <w:szCs w:val="28"/>
        </w:rPr>
        <w:t>2 HOURS</w:t>
      </w:r>
    </w:p>
    <w:p w:rsidR="004A7183" w:rsidRDefault="004A7183" w:rsidP="004A7183">
      <w:pPr>
        <w:tabs>
          <w:tab w:val="left" w:pos="2445"/>
          <w:tab w:val="left" w:pos="3075"/>
        </w:tabs>
        <w:rPr>
          <w:b/>
          <w:sz w:val="28"/>
          <w:szCs w:val="28"/>
        </w:rPr>
      </w:pPr>
      <w:r w:rsidRPr="00AC56F8">
        <w:rPr>
          <w:b/>
          <w:sz w:val="28"/>
          <w:szCs w:val="28"/>
        </w:rPr>
        <w:t xml:space="preserve">INSTRUCTION: </w:t>
      </w:r>
      <w:r w:rsidRPr="00AC56F8">
        <w:rPr>
          <w:b/>
          <w:sz w:val="28"/>
          <w:szCs w:val="28"/>
        </w:rPr>
        <w:tab/>
      </w:r>
      <w:r>
        <w:rPr>
          <w:b/>
          <w:sz w:val="28"/>
          <w:szCs w:val="28"/>
        </w:rPr>
        <w:t xml:space="preserve">     ANSWER ANY</w:t>
      </w:r>
      <w:r w:rsidRPr="00AC56F8">
        <w:rPr>
          <w:b/>
          <w:sz w:val="28"/>
          <w:szCs w:val="28"/>
        </w:rPr>
        <w:t xml:space="preserve"> F</w:t>
      </w:r>
      <w:r>
        <w:rPr>
          <w:b/>
          <w:sz w:val="28"/>
          <w:szCs w:val="28"/>
        </w:rPr>
        <w:t>OUR QUESTIONS</w:t>
      </w:r>
    </w:p>
    <w:p w:rsidR="004A7183" w:rsidRDefault="004A7183" w:rsidP="004A7183">
      <w:pPr>
        <w:tabs>
          <w:tab w:val="left" w:pos="2445"/>
          <w:tab w:val="left" w:pos="3075"/>
        </w:tabs>
        <w:rPr>
          <w:b/>
          <w:sz w:val="28"/>
          <w:szCs w:val="28"/>
        </w:rPr>
      </w:pPr>
    </w:p>
    <w:p w:rsidR="004A7183" w:rsidRDefault="004A7183" w:rsidP="004A7183">
      <w:pPr>
        <w:tabs>
          <w:tab w:val="left" w:pos="2445"/>
          <w:tab w:val="left" w:pos="3075"/>
        </w:tabs>
        <w:rPr>
          <w:b/>
          <w:sz w:val="28"/>
          <w:szCs w:val="28"/>
        </w:rPr>
      </w:pPr>
    </w:p>
    <w:p w:rsidR="004A7183" w:rsidRDefault="004A7183" w:rsidP="004A7183">
      <w:pPr>
        <w:tabs>
          <w:tab w:val="left" w:pos="2445"/>
          <w:tab w:val="left" w:pos="3075"/>
        </w:tabs>
        <w:rPr>
          <w:b/>
          <w:sz w:val="28"/>
          <w:szCs w:val="28"/>
        </w:rPr>
      </w:pPr>
    </w:p>
    <w:p w:rsidR="004A7183" w:rsidRPr="00056AAE" w:rsidRDefault="004A7183" w:rsidP="004A7183">
      <w:pPr>
        <w:pStyle w:val="NoSpacing"/>
        <w:jc w:val="center"/>
        <w:rPr>
          <w:rFonts w:ascii="Times New Roman" w:hAnsi="Times New Roman"/>
          <w:b/>
          <w:sz w:val="28"/>
          <w:szCs w:val="28"/>
        </w:rPr>
      </w:pPr>
      <w:r>
        <w:rPr>
          <w:rFonts w:ascii="Times New Roman" w:hAnsi="Times New Roman"/>
          <w:b/>
          <w:sz w:val="28"/>
          <w:szCs w:val="28"/>
        </w:rPr>
        <w:t>QUESTION ONE</w:t>
      </w:r>
    </w:p>
    <w:p w:rsidR="004A7183" w:rsidRPr="00DD6059" w:rsidRDefault="004A7183" w:rsidP="004A7183">
      <w:pPr>
        <w:pStyle w:val="NoSpacing"/>
        <w:jc w:val="center"/>
        <w:rPr>
          <w:rFonts w:ascii="Times New Roman" w:hAnsi="Times New Roman"/>
          <w:sz w:val="28"/>
          <w:szCs w:val="28"/>
        </w:rPr>
      </w:pPr>
    </w:p>
    <w:p w:rsidR="004A7183" w:rsidRPr="00DD6059" w:rsidRDefault="004A7183" w:rsidP="004A7183">
      <w:pPr>
        <w:pStyle w:val="NoSpacing"/>
        <w:numPr>
          <w:ilvl w:val="0"/>
          <w:numId w:val="16"/>
        </w:numPr>
        <w:tabs>
          <w:tab w:val="left" w:pos="749"/>
        </w:tabs>
        <w:rPr>
          <w:rFonts w:ascii="Times New Roman" w:hAnsi="Times New Roman"/>
          <w:sz w:val="28"/>
          <w:szCs w:val="28"/>
        </w:rPr>
      </w:pPr>
      <w:r w:rsidRPr="00DD6059">
        <w:rPr>
          <w:rFonts w:ascii="Times New Roman" w:hAnsi="Times New Roman"/>
          <w:sz w:val="28"/>
          <w:szCs w:val="28"/>
        </w:rPr>
        <w:t xml:space="preserve">Use a schematic diagram to show the procedure for the separation and identification of a metal </w:t>
      </w:r>
      <w:proofErr w:type="spellStart"/>
      <w:r w:rsidRPr="00DD6059">
        <w:rPr>
          <w:rFonts w:ascii="Times New Roman" w:hAnsi="Times New Roman"/>
          <w:sz w:val="28"/>
          <w:szCs w:val="28"/>
        </w:rPr>
        <w:t>cation</w:t>
      </w:r>
      <w:proofErr w:type="spellEnd"/>
      <w:r w:rsidRPr="00DD6059">
        <w:rPr>
          <w:rFonts w:ascii="Times New Roman" w:hAnsi="Times New Roman"/>
          <w:sz w:val="28"/>
          <w:szCs w:val="28"/>
        </w:rPr>
        <w:t xml:space="preserve"> in a given sample by qualitative inorganic analysis of </w:t>
      </w:r>
      <w:proofErr w:type="spellStart"/>
      <w:r w:rsidRPr="00DD6059">
        <w:rPr>
          <w:rFonts w:ascii="Times New Roman" w:hAnsi="Times New Roman"/>
          <w:sz w:val="28"/>
          <w:szCs w:val="28"/>
        </w:rPr>
        <w:t>cation</w:t>
      </w:r>
      <w:proofErr w:type="spellEnd"/>
      <w:r w:rsidRPr="00DD6059">
        <w:rPr>
          <w:rFonts w:ascii="Times New Roman" w:hAnsi="Times New Roman"/>
          <w:sz w:val="28"/>
          <w:szCs w:val="28"/>
        </w:rPr>
        <w:t xml:space="preserve"> method.</w:t>
      </w:r>
    </w:p>
    <w:p w:rsidR="004A7183" w:rsidRPr="00DD6059" w:rsidRDefault="004A7183" w:rsidP="004A7183">
      <w:pPr>
        <w:pStyle w:val="NoSpacing"/>
        <w:tabs>
          <w:tab w:val="left" w:pos="749"/>
        </w:tabs>
        <w:rPr>
          <w:rFonts w:ascii="Times New Roman" w:hAnsi="Times New Roman"/>
          <w:sz w:val="28"/>
          <w:szCs w:val="28"/>
        </w:rPr>
      </w:pPr>
    </w:p>
    <w:p w:rsidR="004A7183" w:rsidRPr="00DD6059" w:rsidRDefault="004A7183" w:rsidP="004A7183">
      <w:pPr>
        <w:pStyle w:val="NoSpacing"/>
        <w:tabs>
          <w:tab w:val="left" w:pos="1540"/>
        </w:tabs>
        <w:rPr>
          <w:rFonts w:ascii="Times New Roman" w:hAnsi="Times New Roman"/>
          <w:sz w:val="28"/>
          <w:szCs w:val="28"/>
        </w:rPr>
      </w:pPr>
      <w:r w:rsidRPr="00DD6059">
        <w:rPr>
          <w:rFonts w:ascii="Times New Roman" w:hAnsi="Times New Roman"/>
          <w:sz w:val="28"/>
          <w:szCs w:val="28"/>
        </w:rPr>
        <w:t xml:space="preserve">                                                                                                                 10</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2</w:t>
      </w:r>
      <w:r w:rsidRPr="00DD6059">
        <w:rPr>
          <w:rFonts w:ascii="Times New Roman" w:hAnsi="Times New Roman"/>
          <w:sz w:val="28"/>
          <w:szCs w:val="28"/>
        </w:rPr>
        <w:t xml:space="preserve"> marks</w:t>
      </w:r>
    </w:p>
    <w:p w:rsidR="004A7183" w:rsidRPr="00DD6059" w:rsidRDefault="004A7183" w:rsidP="004A7183">
      <w:pPr>
        <w:pStyle w:val="NoSpacing"/>
        <w:tabs>
          <w:tab w:val="left" w:pos="1540"/>
        </w:tabs>
        <w:rPr>
          <w:rFonts w:ascii="Times New Roman" w:hAnsi="Times New Roman"/>
          <w:sz w:val="28"/>
          <w:szCs w:val="28"/>
        </w:rPr>
      </w:pPr>
    </w:p>
    <w:p w:rsidR="004A7183" w:rsidRPr="00DD6059" w:rsidRDefault="004A7183" w:rsidP="004A7183">
      <w:pPr>
        <w:pStyle w:val="NoSpacing"/>
        <w:numPr>
          <w:ilvl w:val="0"/>
          <w:numId w:val="16"/>
        </w:numPr>
        <w:tabs>
          <w:tab w:val="left" w:pos="1540"/>
        </w:tabs>
        <w:rPr>
          <w:rFonts w:ascii="Times New Roman" w:hAnsi="Times New Roman"/>
          <w:sz w:val="28"/>
          <w:szCs w:val="28"/>
        </w:rPr>
      </w:pPr>
      <w:r w:rsidRPr="00DD6059">
        <w:rPr>
          <w:rFonts w:ascii="Times New Roman" w:hAnsi="Times New Roman"/>
          <w:sz w:val="28"/>
          <w:szCs w:val="28"/>
        </w:rPr>
        <w:t>Differentiate between qualitative analytical groups and groups of the periodic table.</w:t>
      </w:r>
    </w:p>
    <w:p w:rsidR="004A7183" w:rsidRPr="00DD6059" w:rsidRDefault="004A7183" w:rsidP="004A7183">
      <w:pPr>
        <w:pStyle w:val="NoSpacing"/>
        <w:tabs>
          <w:tab w:val="left" w:pos="1540"/>
        </w:tabs>
        <w:rPr>
          <w:rFonts w:ascii="Times New Roman" w:hAnsi="Times New Roman"/>
          <w:sz w:val="28"/>
          <w:szCs w:val="28"/>
        </w:rPr>
      </w:pPr>
      <w:r w:rsidRPr="00DD6059">
        <w:rPr>
          <w:rFonts w:ascii="Times New Roman" w:hAnsi="Times New Roman"/>
          <w:sz w:val="28"/>
          <w:szCs w:val="28"/>
        </w:rPr>
        <w:t xml:space="preserve">                                                                                                                       7 marks</w:t>
      </w:r>
    </w:p>
    <w:p w:rsidR="004A7183" w:rsidRPr="0078191A" w:rsidRDefault="004A7183" w:rsidP="004A7183">
      <w:pPr>
        <w:tabs>
          <w:tab w:val="left" w:pos="2445"/>
          <w:tab w:val="left" w:pos="3075"/>
        </w:tabs>
        <w:rPr>
          <w:b/>
        </w:rPr>
      </w:pPr>
    </w:p>
    <w:p w:rsidR="004A7183" w:rsidRDefault="004A7183" w:rsidP="004A7183">
      <w:pPr>
        <w:pStyle w:val="NoSpacing"/>
        <w:tabs>
          <w:tab w:val="left" w:pos="2280"/>
        </w:tabs>
        <w:rPr>
          <w:rFonts w:ascii="Times New Roman" w:hAnsi="Times New Roman"/>
          <w:sz w:val="28"/>
          <w:szCs w:val="28"/>
        </w:rPr>
      </w:pPr>
    </w:p>
    <w:p w:rsidR="004A7183" w:rsidRDefault="004A7183" w:rsidP="004A7183">
      <w:pPr>
        <w:pStyle w:val="NoSpacing"/>
        <w:tabs>
          <w:tab w:val="left" w:pos="2280"/>
        </w:tabs>
        <w:rPr>
          <w:rFonts w:ascii="Times New Roman" w:hAnsi="Times New Roman"/>
          <w:sz w:val="28"/>
          <w:szCs w:val="28"/>
        </w:rPr>
      </w:pPr>
    </w:p>
    <w:p w:rsidR="004A7183" w:rsidRPr="00DD6059" w:rsidRDefault="004A7183" w:rsidP="004A7183">
      <w:pPr>
        <w:pStyle w:val="NoSpacing"/>
        <w:tabs>
          <w:tab w:val="left" w:pos="2280"/>
        </w:tabs>
        <w:rPr>
          <w:rFonts w:ascii="Times New Roman" w:hAnsi="Times New Roman"/>
          <w:sz w:val="28"/>
          <w:szCs w:val="28"/>
        </w:rPr>
      </w:pPr>
    </w:p>
    <w:p w:rsidR="004A7183" w:rsidRPr="00056AAE" w:rsidRDefault="004A7183" w:rsidP="004A7183">
      <w:pPr>
        <w:pStyle w:val="NoSpacing"/>
        <w:jc w:val="center"/>
        <w:rPr>
          <w:rFonts w:ascii="Times New Roman" w:hAnsi="Times New Roman"/>
          <w:b/>
          <w:sz w:val="28"/>
          <w:szCs w:val="28"/>
        </w:rPr>
      </w:pPr>
      <w:r w:rsidRPr="00DD6059">
        <w:rPr>
          <w:rFonts w:ascii="Times New Roman" w:hAnsi="Times New Roman"/>
          <w:sz w:val="28"/>
          <w:szCs w:val="28"/>
        </w:rPr>
        <w:t xml:space="preserve">  </w:t>
      </w:r>
      <w:r w:rsidRPr="00056AAE">
        <w:rPr>
          <w:rFonts w:ascii="Times New Roman" w:hAnsi="Times New Roman"/>
          <w:b/>
          <w:sz w:val="28"/>
          <w:szCs w:val="28"/>
        </w:rPr>
        <w:t>QUESTION TWO</w:t>
      </w:r>
    </w:p>
    <w:p w:rsidR="004A7183" w:rsidRPr="00DD6059" w:rsidRDefault="004A7183" w:rsidP="004A7183">
      <w:pPr>
        <w:pStyle w:val="NoSpacing"/>
        <w:jc w:val="center"/>
        <w:rPr>
          <w:rFonts w:ascii="Times New Roman" w:hAnsi="Times New Roman"/>
          <w:sz w:val="28"/>
          <w:szCs w:val="28"/>
        </w:rPr>
      </w:pPr>
    </w:p>
    <w:p w:rsidR="004A7183" w:rsidRPr="00DD6059" w:rsidRDefault="004A7183" w:rsidP="004A7183">
      <w:pPr>
        <w:pStyle w:val="NoSpacing"/>
        <w:numPr>
          <w:ilvl w:val="0"/>
          <w:numId w:val="11"/>
        </w:numPr>
        <w:rPr>
          <w:rFonts w:ascii="Times New Roman" w:hAnsi="Times New Roman"/>
          <w:sz w:val="28"/>
          <w:szCs w:val="28"/>
        </w:rPr>
      </w:pPr>
      <w:r w:rsidRPr="00DD6059">
        <w:rPr>
          <w:rFonts w:ascii="Times New Roman" w:hAnsi="Times New Roman"/>
          <w:sz w:val="28"/>
          <w:szCs w:val="28"/>
        </w:rPr>
        <w:t xml:space="preserve">Below is an infrared spectrum of an unknown organic compound. Using the table of the characteristic infrared absorption bands of organic functional </w:t>
      </w:r>
      <w:r w:rsidRPr="00DD6059">
        <w:rPr>
          <w:rFonts w:ascii="Times New Roman" w:hAnsi="Times New Roman"/>
          <w:sz w:val="28"/>
          <w:szCs w:val="28"/>
        </w:rPr>
        <w:lastRenderedPageBreak/>
        <w:t>groups provided below, identify the functional groups present in this organic compounds.</w:t>
      </w:r>
    </w:p>
    <w:p w:rsidR="004A7183" w:rsidRPr="00DD6059" w:rsidRDefault="004A7183" w:rsidP="004A7183">
      <w:pPr>
        <w:rPr>
          <w:sz w:val="28"/>
          <w:szCs w:val="28"/>
        </w:rPr>
      </w:pPr>
    </w:p>
    <w:p w:rsidR="004A7183" w:rsidRPr="00DD6059" w:rsidRDefault="004A7183" w:rsidP="004A7183">
      <w:pPr>
        <w:rPr>
          <w:sz w:val="28"/>
          <w:szCs w:val="28"/>
        </w:rPr>
      </w:pPr>
      <w:r w:rsidRPr="00DD6059">
        <w:rPr>
          <w:noProof/>
          <w:sz w:val="28"/>
          <w:szCs w:val="28"/>
        </w:rPr>
        <w:drawing>
          <wp:anchor distT="0" distB="0" distL="114300" distR="114300" simplePos="0" relativeHeight="251659264" behindDoc="0" locked="0" layoutInCell="1" allowOverlap="1" wp14:anchorId="5E484497" wp14:editId="157C445A">
            <wp:simplePos x="0" y="0"/>
            <wp:positionH relativeFrom="column">
              <wp:posOffset>-118745</wp:posOffset>
            </wp:positionH>
            <wp:positionV relativeFrom="paragraph">
              <wp:posOffset>241935</wp:posOffset>
            </wp:positionV>
            <wp:extent cx="6849745" cy="2383155"/>
            <wp:effectExtent l="1905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6849745" cy="2383155"/>
                    </a:xfrm>
                    <a:prstGeom prst="rect">
                      <a:avLst/>
                    </a:prstGeom>
                    <a:noFill/>
                    <a:ln w="9525">
                      <a:noFill/>
                      <a:miter lim="800000"/>
                      <a:headEnd/>
                      <a:tailEnd/>
                    </a:ln>
                  </pic:spPr>
                </pic:pic>
              </a:graphicData>
            </a:graphic>
          </wp:anchor>
        </w:drawing>
      </w:r>
    </w:p>
    <w:p w:rsidR="004A7183" w:rsidRDefault="004A7183" w:rsidP="004A7183"/>
    <w:p w:rsidR="004A7183" w:rsidRDefault="004A7183" w:rsidP="004A7183">
      <w:pPr>
        <w:pStyle w:val="NoSpacing"/>
        <w:ind w:left="720"/>
        <w:rPr>
          <w:rFonts w:ascii="Times New Roman" w:hAnsi="Times New Roman"/>
          <w:b/>
          <w:sz w:val="28"/>
          <w:szCs w:val="28"/>
        </w:rPr>
      </w:pPr>
    </w:p>
    <w:p w:rsidR="004A7183" w:rsidRDefault="004A7183" w:rsidP="004A7183">
      <w:pPr>
        <w:pStyle w:val="NoSpacing"/>
        <w:ind w:left="720"/>
        <w:rPr>
          <w:rFonts w:ascii="Times New Roman" w:hAnsi="Times New Roman"/>
          <w:b/>
          <w:sz w:val="28"/>
          <w:szCs w:val="28"/>
        </w:rPr>
      </w:pPr>
    </w:p>
    <w:p w:rsidR="004A7183" w:rsidRPr="00CD6A61" w:rsidRDefault="004A7183" w:rsidP="004A7183">
      <w:pPr>
        <w:pStyle w:val="NoSpacing"/>
        <w:ind w:left="720"/>
        <w:rPr>
          <w:rFonts w:ascii="Times New Roman" w:hAnsi="Times New Roman"/>
          <w:b/>
          <w:sz w:val="28"/>
          <w:szCs w:val="28"/>
        </w:rPr>
      </w:pPr>
    </w:p>
    <w:p w:rsidR="004A7183" w:rsidRDefault="004A7183" w:rsidP="004A7183">
      <w:pPr>
        <w:pStyle w:val="NoSpacing"/>
        <w:ind w:left="360"/>
        <w:rPr>
          <w:rFonts w:ascii="Times New Roman" w:hAnsi="Times New Roman"/>
          <w:sz w:val="28"/>
          <w:szCs w:val="28"/>
        </w:rPr>
      </w:pPr>
    </w:p>
    <w:p w:rsidR="004A7183" w:rsidRDefault="004A7183" w:rsidP="004A7183">
      <w:pPr>
        <w:pStyle w:val="NoSpacing"/>
        <w:ind w:left="360"/>
        <w:rPr>
          <w:rFonts w:ascii="Times New Roman" w:hAnsi="Times New Roman"/>
          <w:sz w:val="28"/>
          <w:szCs w:val="28"/>
        </w:rPr>
      </w:pPr>
    </w:p>
    <w:p w:rsidR="004A7183" w:rsidRDefault="004A7183" w:rsidP="004A7183">
      <w:pPr>
        <w:pStyle w:val="NoSpacing"/>
        <w:ind w:left="360"/>
        <w:rPr>
          <w:rFonts w:ascii="Times New Roman" w:hAnsi="Times New Roman"/>
          <w:sz w:val="28"/>
          <w:szCs w:val="28"/>
        </w:rPr>
      </w:pPr>
    </w:p>
    <w:p w:rsidR="004A7183" w:rsidRDefault="004A7183" w:rsidP="004A7183">
      <w:pPr>
        <w:pStyle w:val="NoSpacing"/>
        <w:ind w:left="360"/>
        <w:rPr>
          <w:rFonts w:ascii="Times New Roman" w:hAnsi="Times New Roman"/>
          <w:sz w:val="28"/>
          <w:szCs w:val="28"/>
        </w:rPr>
      </w:pPr>
    </w:p>
    <w:p w:rsidR="004A7183" w:rsidRDefault="004A7183" w:rsidP="004A7183">
      <w:pPr>
        <w:pStyle w:val="NoSpacing"/>
        <w:ind w:left="360"/>
        <w:rPr>
          <w:rFonts w:ascii="Times New Roman" w:hAnsi="Times New Roman"/>
          <w:sz w:val="28"/>
          <w:szCs w:val="28"/>
        </w:rPr>
      </w:pPr>
    </w:p>
    <w:p w:rsidR="004A7183" w:rsidRDefault="004A7183" w:rsidP="004A7183">
      <w:pPr>
        <w:pStyle w:val="NoSpacing"/>
        <w:ind w:left="360"/>
        <w:rPr>
          <w:rFonts w:ascii="Times New Roman" w:hAnsi="Times New Roman"/>
          <w:sz w:val="28"/>
          <w:szCs w:val="28"/>
        </w:rPr>
      </w:pPr>
    </w:p>
    <w:p w:rsidR="004A7183" w:rsidRDefault="004A7183" w:rsidP="004A7183">
      <w:pPr>
        <w:pStyle w:val="NoSpacing"/>
        <w:ind w:left="360"/>
        <w:rPr>
          <w:rFonts w:ascii="Times New Roman" w:hAnsi="Times New Roman"/>
          <w:sz w:val="28"/>
          <w:szCs w:val="28"/>
        </w:rPr>
      </w:pPr>
    </w:p>
    <w:p w:rsidR="004A7183" w:rsidRDefault="004A7183" w:rsidP="004A7183">
      <w:pPr>
        <w:pStyle w:val="NoSpacing"/>
        <w:rPr>
          <w:rFonts w:ascii="Times New Roman" w:hAnsi="Times New Roman"/>
          <w:sz w:val="24"/>
          <w:szCs w:val="24"/>
        </w:rPr>
      </w:pPr>
    </w:p>
    <w:p w:rsidR="004A7183" w:rsidRDefault="004A7183" w:rsidP="004A7183">
      <w:pPr>
        <w:pStyle w:val="NoSpacing"/>
        <w:ind w:left="360"/>
        <w:rPr>
          <w:rFonts w:ascii="Times New Roman" w:hAnsi="Times New Roman"/>
          <w:sz w:val="24"/>
          <w:szCs w:val="24"/>
        </w:rPr>
      </w:pPr>
    </w:p>
    <w:p w:rsidR="004A7183" w:rsidRDefault="004A7183" w:rsidP="004A7183">
      <w:pPr>
        <w:pStyle w:val="NoSpacing"/>
        <w:ind w:left="360"/>
        <w:rPr>
          <w:rFonts w:ascii="Times New Roman" w:hAnsi="Times New Roman"/>
          <w:sz w:val="24"/>
          <w:szCs w:val="24"/>
        </w:rPr>
      </w:pPr>
    </w:p>
    <w:p w:rsidR="004A7183" w:rsidRDefault="004A7183" w:rsidP="004A7183">
      <w:pPr>
        <w:pStyle w:val="NoSpacing"/>
        <w:ind w:left="360"/>
        <w:rPr>
          <w:rFonts w:ascii="Times New Roman" w:hAnsi="Times New Roman"/>
          <w:sz w:val="24"/>
          <w:szCs w:val="24"/>
        </w:rPr>
      </w:pPr>
      <w:r>
        <w:rPr>
          <w:rFonts w:ascii="TimesNewRoman,Bold" w:hAnsi="TimesNewRoman,Bold" w:cs="TimesNewRoman,Bold"/>
          <w:b/>
          <w:bCs/>
          <w:sz w:val="20"/>
          <w:szCs w:val="20"/>
          <w:lang w:val="en-GB"/>
        </w:rPr>
        <w:t xml:space="preserve">                   </w:t>
      </w:r>
    </w:p>
    <w:p w:rsidR="004A7183" w:rsidRDefault="004A7183" w:rsidP="004A7183">
      <w:pPr>
        <w:autoSpaceDE w:val="0"/>
        <w:autoSpaceDN w:val="0"/>
        <w:adjustRightInd w:val="0"/>
        <w:rPr>
          <w:rFonts w:ascii="TimesNewRoman,Bold" w:hAnsi="TimesNewRoman,Bold" w:cs="TimesNewRoman,Bold"/>
          <w:b/>
          <w:bCs/>
          <w:sz w:val="20"/>
          <w:szCs w:val="20"/>
          <w:lang w:val="en-GB"/>
        </w:rPr>
      </w:pPr>
      <w:r>
        <w:rPr>
          <w:rFonts w:ascii="TimesNewRoman,Bold" w:hAnsi="TimesNewRoman,Bold" w:cs="TimesNewRoman,Bold"/>
          <w:b/>
          <w:bCs/>
          <w:sz w:val="20"/>
          <w:szCs w:val="20"/>
          <w:lang w:val="en-GB"/>
        </w:rPr>
        <w:t xml:space="preserve">   </w:t>
      </w:r>
      <w:proofErr w:type="gramStart"/>
      <w:r>
        <w:rPr>
          <w:rFonts w:ascii="TimesNewRoman,Bold" w:hAnsi="TimesNewRoman,Bold" w:cs="TimesNewRoman,Bold"/>
          <w:b/>
          <w:bCs/>
          <w:sz w:val="20"/>
          <w:szCs w:val="20"/>
          <w:lang w:val="en-GB"/>
        </w:rPr>
        <w:t>Table :</w:t>
      </w:r>
      <w:proofErr w:type="gramEnd"/>
      <w:r>
        <w:rPr>
          <w:rFonts w:ascii="TimesNewRoman,Bold" w:hAnsi="TimesNewRoman,Bold" w:cs="TimesNewRoman,Bold"/>
          <w:b/>
          <w:bCs/>
          <w:sz w:val="20"/>
          <w:szCs w:val="20"/>
          <w:lang w:val="en-GB"/>
        </w:rPr>
        <w:t xml:space="preserve">     CHARACTERISTIC INFRARED ABSORPTION BANDS OF FUNCTIONAL GROUPS</w:t>
      </w:r>
    </w:p>
    <w:tbl>
      <w:tblPr>
        <w:tblStyle w:val="TableGrid"/>
        <w:tblW w:w="0" w:type="auto"/>
        <w:tblLook w:val="04A0" w:firstRow="1" w:lastRow="0" w:firstColumn="1" w:lastColumn="0" w:noHBand="0" w:noVBand="1"/>
      </w:tblPr>
      <w:tblGrid>
        <w:gridCol w:w="2394"/>
        <w:gridCol w:w="2394"/>
        <w:gridCol w:w="2394"/>
        <w:gridCol w:w="2394"/>
      </w:tblGrid>
      <w:tr w:rsidR="004A7183" w:rsidTr="003D4644">
        <w:tc>
          <w:tcPr>
            <w:tcW w:w="2394" w:type="dxa"/>
          </w:tcPr>
          <w:p w:rsidR="004A7183" w:rsidRPr="008C16E1" w:rsidRDefault="004A7183" w:rsidP="003D4644">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Class of compounds</w:t>
            </w:r>
          </w:p>
        </w:tc>
        <w:tc>
          <w:tcPr>
            <w:tcW w:w="2394" w:type="dxa"/>
          </w:tcPr>
          <w:p w:rsidR="004A7183" w:rsidRPr="008C16E1" w:rsidRDefault="004A7183" w:rsidP="003D4644">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Absorption cm</w:t>
            </w:r>
            <w:r w:rsidRPr="008C16E1">
              <w:rPr>
                <w:rFonts w:ascii="TimesNewRoman,Bold" w:hAnsi="TimesNewRoman,Bold" w:cs="TimesNewRoman,Bold"/>
                <w:bCs/>
                <w:sz w:val="20"/>
                <w:szCs w:val="20"/>
                <w:vertAlign w:val="superscript"/>
                <w:lang w:val="en-GB"/>
              </w:rPr>
              <w:t>-1</w:t>
            </w:r>
          </w:p>
        </w:tc>
        <w:tc>
          <w:tcPr>
            <w:tcW w:w="2394" w:type="dxa"/>
          </w:tcPr>
          <w:p w:rsidR="004A7183" w:rsidRPr="008C16E1" w:rsidRDefault="004A7183" w:rsidP="003D4644">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Intensity</w:t>
            </w:r>
          </w:p>
        </w:tc>
        <w:tc>
          <w:tcPr>
            <w:tcW w:w="2394" w:type="dxa"/>
          </w:tcPr>
          <w:p w:rsidR="004A7183" w:rsidRPr="008C16E1" w:rsidRDefault="004A7183" w:rsidP="003D4644">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Assignment</w:t>
            </w:r>
          </w:p>
        </w:tc>
      </w:tr>
      <w:tr w:rsidR="004A7183" w:rsidTr="003D4644">
        <w:tc>
          <w:tcPr>
            <w:tcW w:w="2394" w:type="dxa"/>
          </w:tcPr>
          <w:p w:rsidR="004A7183" w:rsidRDefault="004A7183" w:rsidP="003D4644">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Alkanes</w:t>
            </w:r>
            <w:r>
              <w:rPr>
                <w:rFonts w:ascii="TimesNewRoman,Bold" w:hAnsi="TimesNewRoman,Bold" w:cs="TimesNewRoman,Bold"/>
                <w:bCs/>
                <w:sz w:val="20"/>
                <w:szCs w:val="20"/>
                <w:lang w:val="en-GB"/>
              </w:rPr>
              <w:t xml:space="preserve"> and </w:t>
            </w:r>
            <w:proofErr w:type="spellStart"/>
            <w:r>
              <w:rPr>
                <w:rFonts w:ascii="TimesNewRoman,Bold" w:hAnsi="TimesNewRoman,Bold" w:cs="TimesNewRoman,Bold"/>
                <w:bCs/>
                <w:sz w:val="20"/>
                <w:szCs w:val="20"/>
                <w:lang w:val="en-GB"/>
              </w:rPr>
              <w:t>Akyls</w:t>
            </w:r>
            <w:proofErr w:type="spellEnd"/>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Alkenes</w:t>
            </w:r>
          </w:p>
          <w:p w:rsidR="004A7183" w:rsidRPr="00615154" w:rsidRDefault="004A7183" w:rsidP="003D4644">
            <w:pPr>
              <w:rPr>
                <w:rFonts w:ascii="TimesNewRoman,Bold" w:hAnsi="TimesNewRoman,Bold" w:cs="TimesNewRoman,Bold"/>
                <w:sz w:val="20"/>
                <w:szCs w:val="20"/>
                <w:lang w:val="en-GB"/>
              </w:rPr>
            </w:pPr>
          </w:p>
          <w:p w:rsidR="004A7183" w:rsidRPr="00615154"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jc w:val="center"/>
              <w:rPr>
                <w:rFonts w:ascii="TimesNewRoman,Bold" w:hAnsi="TimesNewRoman,Bold" w:cs="TimesNewRoman,Bold"/>
                <w:sz w:val="20"/>
                <w:szCs w:val="20"/>
                <w:lang w:val="en-GB"/>
              </w:rPr>
            </w:pPr>
          </w:p>
          <w:p w:rsidR="004A7183" w:rsidRDefault="004A7183" w:rsidP="003D4644">
            <w:pPr>
              <w:jc w:val="center"/>
              <w:rPr>
                <w:rFonts w:ascii="TimesNewRoman,Bold" w:hAnsi="TimesNewRoman,Bold" w:cs="TimesNewRoman,Bold"/>
                <w:sz w:val="20"/>
                <w:szCs w:val="20"/>
                <w:lang w:val="en-GB"/>
              </w:rPr>
            </w:pPr>
          </w:p>
          <w:p w:rsidR="004A7183" w:rsidRDefault="004A7183" w:rsidP="003D4644">
            <w:pPr>
              <w:jc w:val="center"/>
              <w:rPr>
                <w:rFonts w:ascii="TimesNewRoman,Bold" w:hAnsi="TimesNewRoman,Bold" w:cs="TimesNewRoman,Bold"/>
                <w:sz w:val="20"/>
                <w:szCs w:val="20"/>
                <w:lang w:val="en-GB"/>
              </w:rPr>
            </w:pPr>
          </w:p>
          <w:p w:rsidR="004A7183" w:rsidRDefault="004A7183" w:rsidP="003D4644">
            <w:pPr>
              <w:jc w:val="cente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r>
              <w:rPr>
                <w:rFonts w:ascii="TimesNewRoman,Bold" w:hAnsi="TimesNewRoman,Bold" w:cs="TimesNewRoman,Bold"/>
                <w:sz w:val="20"/>
                <w:szCs w:val="20"/>
                <w:lang w:val="en-GB"/>
              </w:rPr>
              <w:t>Alkynes</w:t>
            </w: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r>
              <w:rPr>
                <w:rFonts w:ascii="TimesNewRoman,Bold" w:hAnsi="TimesNewRoman,Bold" w:cs="TimesNewRoman,Bold"/>
                <w:sz w:val="20"/>
                <w:szCs w:val="20"/>
                <w:lang w:val="en-GB"/>
              </w:rPr>
              <w:t>Ethers</w:t>
            </w: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r>
              <w:rPr>
                <w:rFonts w:ascii="TimesNewRoman,Bold" w:hAnsi="TimesNewRoman,Bold" w:cs="TimesNewRoman,Bold"/>
                <w:sz w:val="20"/>
                <w:szCs w:val="20"/>
                <w:lang w:val="en-GB"/>
              </w:rPr>
              <w:t>Aldehydes</w:t>
            </w: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r>
              <w:rPr>
                <w:rFonts w:ascii="TimesNewRoman,Bold" w:hAnsi="TimesNewRoman,Bold" w:cs="TimesNewRoman,Bold"/>
                <w:sz w:val="20"/>
                <w:szCs w:val="20"/>
                <w:lang w:val="en-GB"/>
              </w:rPr>
              <w:t>Carboxylic acids</w:t>
            </w: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p>
          <w:p w:rsidR="004A7183" w:rsidRDefault="004A7183" w:rsidP="003D4644">
            <w:pPr>
              <w:rPr>
                <w:rFonts w:ascii="TimesNewRoman,Bold" w:hAnsi="TimesNewRoman,Bold" w:cs="TimesNewRoman,Bold"/>
                <w:sz w:val="20"/>
                <w:szCs w:val="20"/>
                <w:lang w:val="en-GB"/>
              </w:rPr>
            </w:pPr>
            <w:r>
              <w:rPr>
                <w:rFonts w:ascii="TimesNewRoman,Bold" w:hAnsi="TimesNewRoman,Bold" w:cs="TimesNewRoman,Bold"/>
                <w:sz w:val="20"/>
                <w:szCs w:val="20"/>
                <w:lang w:val="en-GB"/>
              </w:rPr>
              <w:t>Alcohols</w:t>
            </w:r>
          </w:p>
          <w:p w:rsidR="004A7183" w:rsidRPr="00615154" w:rsidRDefault="004A7183" w:rsidP="003D4644">
            <w:pPr>
              <w:rPr>
                <w:rFonts w:ascii="TimesNewRoman,Bold" w:hAnsi="TimesNewRoman,Bold" w:cs="TimesNewRoman,Bold"/>
                <w:sz w:val="20"/>
                <w:szCs w:val="20"/>
                <w:lang w:val="en-GB"/>
              </w:rPr>
            </w:pPr>
          </w:p>
        </w:tc>
        <w:tc>
          <w:tcPr>
            <w:tcW w:w="2394" w:type="dxa"/>
          </w:tcPr>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2850 – 3000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1450 – 1470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1370 – 1390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1365 +1395</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Two bands</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715 - 725</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3020-3140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1640-1670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910+990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Two bands</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885-895</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665-730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960-980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790-840</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3265-3335</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2100-2140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610-700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2190-2260</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1085-1150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1020-1075 and</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1200-1275</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(Two bands)</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2700-2725</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1720-1740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1685-1710</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2500-3500</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1710-1715</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1680-1710</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3300 – 3400</w:t>
            </w:r>
          </w:p>
          <w:p w:rsidR="004A7183" w:rsidRPr="008C16E1"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1125 - 1205</w:t>
            </w:r>
          </w:p>
        </w:tc>
        <w:tc>
          <w:tcPr>
            <w:tcW w:w="2394" w:type="dxa"/>
          </w:tcPr>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s</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w</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w-m</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roofErr w:type="spellStart"/>
            <w:r>
              <w:rPr>
                <w:rFonts w:ascii="TimesNewRoman,Bold" w:hAnsi="TimesNewRoman,Bold" w:cs="TimesNewRoman,Bold"/>
                <w:bCs/>
                <w:sz w:val="20"/>
                <w:szCs w:val="20"/>
                <w:lang w:val="en-GB"/>
              </w:rPr>
              <w:t>vw</w:t>
            </w:r>
            <w:proofErr w:type="spellEnd"/>
            <w:r>
              <w:rPr>
                <w:rFonts w:ascii="TimesNewRoman,Bold" w:hAnsi="TimesNewRoman,Bold" w:cs="TimesNewRoman,Bold"/>
                <w:bCs/>
                <w:sz w:val="20"/>
                <w:szCs w:val="20"/>
                <w:lang w:val="en-GB"/>
              </w:rPr>
              <w:t>-m</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roofErr w:type="spellStart"/>
            <w:r>
              <w:rPr>
                <w:rFonts w:ascii="TimesNewRoman,Bold" w:hAnsi="TimesNewRoman,Bold" w:cs="TimesNewRoman,Bold"/>
                <w:bCs/>
                <w:sz w:val="20"/>
                <w:szCs w:val="20"/>
                <w:lang w:val="en-GB"/>
              </w:rPr>
              <w:t>m+s</w:t>
            </w:r>
            <w:proofErr w:type="spellEnd"/>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m-s, broad</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roofErr w:type="spellStart"/>
            <w:r>
              <w:rPr>
                <w:rFonts w:ascii="TimesNewRoman,Bold" w:hAnsi="TimesNewRoman,Bold" w:cs="TimesNewRoman,Bold"/>
                <w:bCs/>
                <w:sz w:val="20"/>
                <w:szCs w:val="20"/>
                <w:lang w:val="en-GB"/>
              </w:rPr>
              <w:t>vw</w:t>
            </w:r>
            <w:proofErr w:type="spellEnd"/>
            <w:r>
              <w:rPr>
                <w:rFonts w:ascii="TimesNewRoman,Bold" w:hAnsi="TimesNewRoman,Bold" w:cs="TimesNewRoman,Bold"/>
                <w:bCs/>
                <w:sz w:val="20"/>
                <w:szCs w:val="20"/>
                <w:lang w:val="en-GB"/>
              </w:rPr>
              <w:t>-w</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bend</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broad</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broad</w:t>
            </w: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p>
          <w:p w:rsidR="004A7183"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broad</w:t>
            </w:r>
          </w:p>
          <w:p w:rsidR="004A7183" w:rsidRPr="008C16E1" w:rsidRDefault="004A7183" w:rsidP="003D4644">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 - s</w:t>
            </w:r>
          </w:p>
        </w:tc>
        <w:tc>
          <w:tcPr>
            <w:tcW w:w="2394" w:type="dxa"/>
          </w:tcPr>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C – H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 H bend</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w:t>
            </w:r>
            <w:r w:rsidRPr="00676751">
              <w:rPr>
                <w:rFonts w:ascii="TimesNewRoman,Bold" w:hAnsi="TimesNewRoman,Bold" w:cs="TimesNewRoman,Bold"/>
                <w:bCs/>
                <w:sz w:val="20"/>
                <w:szCs w:val="20"/>
                <w:vertAlign w:val="subscript"/>
                <w:lang w:val="en-GB"/>
              </w:rPr>
              <w:t>2</w:t>
            </w:r>
            <w:r>
              <w:rPr>
                <w:rFonts w:ascii="TimesNewRoman,Bold" w:hAnsi="TimesNewRoman,Bold" w:cs="TimesNewRoman,Bold"/>
                <w:bCs/>
                <w:sz w:val="20"/>
                <w:szCs w:val="20"/>
                <w:vertAlign w:val="subscript"/>
                <w:lang w:val="en-GB"/>
              </w:rPr>
              <w:t xml:space="preserve">, </w:t>
            </w:r>
            <w:r>
              <w:rPr>
                <w:rFonts w:ascii="TimesNewRoman,Bold" w:hAnsi="TimesNewRoman,Bold" w:cs="TimesNewRoman,Bold"/>
                <w:bCs/>
                <w:sz w:val="20"/>
                <w:szCs w:val="20"/>
                <w:lang w:val="en-GB"/>
              </w:rPr>
              <w:t>C – H bend</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-CH(CH</w:t>
            </w:r>
            <w:r w:rsidRPr="001A3724">
              <w:rPr>
                <w:rFonts w:ascii="TimesNewRoman,Bold" w:hAnsi="TimesNewRoman,Bold" w:cs="TimesNewRoman,Bold"/>
                <w:bCs/>
                <w:sz w:val="20"/>
                <w:szCs w:val="20"/>
                <w:vertAlign w:val="subscript"/>
                <w:lang w:val="en-GB"/>
              </w:rPr>
              <w:t>3</w:t>
            </w:r>
            <w:r>
              <w:rPr>
                <w:rFonts w:ascii="TimesNewRoman,Bold" w:hAnsi="TimesNewRoman,Bold" w:cs="TimesNewRoman,Bold"/>
                <w:bCs/>
                <w:sz w:val="20"/>
                <w:szCs w:val="20"/>
                <w:lang w:val="en-GB"/>
              </w:rPr>
              <w:t>)</w:t>
            </w:r>
            <w:r w:rsidRPr="001A3724">
              <w:rPr>
                <w:rFonts w:ascii="TimesNewRoman,Bold" w:hAnsi="TimesNewRoman,Bold" w:cs="TimesNewRoman,Bold"/>
                <w:bCs/>
                <w:sz w:val="20"/>
                <w:szCs w:val="20"/>
                <w:vertAlign w:val="subscript"/>
                <w:lang w:val="en-GB"/>
              </w:rPr>
              <w:t>3</w:t>
            </w:r>
            <w:r>
              <w:rPr>
                <w:rFonts w:ascii="TimesNewRoman,Bold" w:hAnsi="TimesNewRoman,Bold" w:cs="TimesNewRoman,Bold"/>
                <w:bCs/>
                <w:sz w:val="20"/>
                <w:szCs w:val="20"/>
                <w:vertAlign w:val="subscript"/>
                <w:lang w:val="en-GB"/>
              </w:rPr>
              <w:t xml:space="preserve"> </w:t>
            </w:r>
            <w:r>
              <w:rPr>
                <w:rFonts w:ascii="TimesNewRoman,Bold" w:hAnsi="TimesNewRoman,Bold" w:cs="TimesNewRoman,Bold"/>
                <w:bCs/>
                <w:sz w:val="20"/>
                <w:szCs w:val="20"/>
                <w:lang w:val="en-GB"/>
              </w:rPr>
              <w:t>bend</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w:t>
            </w:r>
            <w:r w:rsidRPr="001A3724">
              <w:rPr>
                <w:rFonts w:ascii="TimesNewRoman,Bold" w:hAnsi="TimesNewRoman,Bold" w:cs="TimesNewRoman,Bold"/>
                <w:bCs/>
                <w:sz w:val="20"/>
                <w:szCs w:val="20"/>
                <w:vertAlign w:val="subscript"/>
                <w:lang w:val="en-GB"/>
              </w:rPr>
              <w:t>2</w:t>
            </w:r>
            <w:r>
              <w:rPr>
                <w:rFonts w:ascii="TimesNewRoman,Bold" w:hAnsi="TimesNewRoman,Bold" w:cs="TimesNewRoman,Bold"/>
                <w:bCs/>
                <w:sz w:val="20"/>
                <w:szCs w:val="20"/>
                <w:lang w:val="en-GB"/>
              </w:rPr>
              <w:t>)n bend</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C=C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C=C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C=C Stretch</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C-O-C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 xml:space="preserve">=C-O-C </w:t>
            </w:r>
            <w:proofErr w:type="spellStart"/>
            <w:r>
              <w:rPr>
                <w:rFonts w:ascii="TimesNewRoman,Bold" w:hAnsi="TimesNewRoman,Bold" w:cs="TimesNewRoman,Bold"/>
                <w:bCs/>
                <w:sz w:val="20"/>
                <w:szCs w:val="20"/>
                <w:lang w:val="en-GB"/>
              </w:rPr>
              <w:t>sym</w:t>
            </w:r>
            <w:proofErr w:type="spellEnd"/>
            <w:r>
              <w:rPr>
                <w:rFonts w:ascii="TimesNewRoman,Bold" w:hAnsi="TimesNewRoman,Bold" w:cs="TimesNewRoman,Bold"/>
                <w:bCs/>
                <w:sz w:val="20"/>
                <w:szCs w:val="20"/>
                <w:lang w:val="en-GB"/>
              </w:rPr>
              <w:t xml:space="preserve"> and </w:t>
            </w:r>
            <w:proofErr w:type="spellStart"/>
            <w:r>
              <w:rPr>
                <w:rFonts w:ascii="TimesNewRoman,Bold" w:hAnsi="TimesNewRoman,Bold" w:cs="TimesNewRoman,Bold"/>
                <w:bCs/>
                <w:sz w:val="20"/>
                <w:szCs w:val="20"/>
                <w:lang w:val="en-GB"/>
              </w:rPr>
              <w:t>asym</w:t>
            </w:r>
            <w:proofErr w:type="spellEnd"/>
            <w:r>
              <w:rPr>
                <w:rFonts w:ascii="TimesNewRoman,Bold" w:hAnsi="TimesNewRoman,Bold" w:cs="TimesNewRoman,Bold"/>
                <w:bCs/>
                <w:sz w:val="20"/>
                <w:szCs w:val="20"/>
                <w:lang w:val="en-GB"/>
              </w:rPr>
              <w:t xml:space="preserve"> stretch</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H-C=O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O-H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4A7183" w:rsidRDefault="004A7183" w:rsidP="003D4644">
            <w:pPr>
              <w:autoSpaceDE w:val="0"/>
              <w:autoSpaceDN w:val="0"/>
              <w:adjustRightInd w:val="0"/>
              <w:rPr>
                <w:rFonts w:ascii="TimesNewRoman,Bold" w:hAnsi="TimesNewRoman,Bold" w:cs="TimesNewRoman,Bold"/>
                <w:bCs/>
                <w:sz w:val="20"/>
                <w:szCs w:val="20"/>
                <w:lang w:val="en-GB"/>
              </w:rPr>
            </w:pPr>
          </w:p>
          <w:p w:rsidR="004A7183"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O – H stretch</w:t>
            </w:r>
          </w:p>
          <w:p w:rsidR="004A7183" w:rsidRPr="001A3724" w:rsidRDefault="004A7183" w:rsidP="003D4644">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 –O stretch</w:t>
            </w:r>
          </w:p>
        </w:tc>
      </w:tr>
    </w:tbl>
    <w:p w:rsidR="004A7183" w:rsidRDefault="004A7183" w:rsidP="004A7183">
      <w:pPr>
        <w:autoSpaceDE w:val="0"/>
        <w:autoSpaceDN w:val="0"/>
        <w:adjustRightInd w:val="0"/>
        <w:rPr>
          <w:rFonts w:ascii="TimesNewRoman,Bold" w:hAnsi="TimesNewRoman,Bold" w:cs="TimesNewRoman,Bold"/>
          <w:b/>
          <w:bCs/>
          <w:sz w:val="20"/>
          <w:szCs w:val="20"/>
          <w:lang w:val="en-GB"/>
        </w:rPr>
      </w:pPr>
    </w:p>
    <w:p w:rsidR="004A7183" w:rsidRDefault="004A7183" w:rsidP="004A7183">
      <w:pPr>
        <w:pStyle w:val="NoSpacing"/>
        <w:ind w:left="360"/>
        <w:rPr>
          <w:rFonts w:ascii="TimesNewRoman" w:hAnsi="TimesNewRoman" w:cs="TimesNewRoman"/>
          <w:sz w:val="18"/>
          <w:szCs w:val="18"/>
          <w:lang w:val="en-GB"/>
        </w:rPr>
      </w:pPr>
      <w:r>
        <w:rPr>
          <w:rFonts w:ascii="TimesNewRoman,Bold" w:hAnsi="TimesNewRoman,Bold" w:cs="TimesNewRoman,Bold"/>
          <w:b/>
          <w:bCs/>
          <w:sz w:val="18"/>
          <w:szCs w:val="18"/>
          <w:lang w:val="en-GB"/>
        </w:rPr>
        <w:t>Intensity abbreviations</w:t>
      </w:r>
      <w:r>
        <w:rPr>
          <w:rFonts w:ascii="TimesNewRoman" w:hAnsi="TimesNewRoman" w:cs="TimesNewRoman"/>
          <w:sz w:val="18"/>
          <w:szCs w:val="18"/>
          <w:lang w:val="en-GB"/>
        </w:rPr>
        <w:t xml:space="preserve">: </w:t>
      </w:r>
      <w:proofErr w:type="spellStart"/>
      <w:r>
        <w:rPr>
          <w:rFonts w:ascii="TimesNewRoman" w:hAnsi="TimesNewRoman" w:cs="TimesNewRoman"/>
          <w:sz w:val="18"/>
          <w:szCs w:val="18"/>
          <w:lang w:val="en-GB"/>
        </w:rPr>
        <w:t>vw</w:t>
      </w:r>
      <w:proofErr w:type="spellEnd"/>
      <w:r>
        <w:rPr>
          <w:rFonts w:ascii="TimesNewRoman" w:hAnsi="TimesNewRoman" w:cs="TimesNewRoman"/>
          <w:sz w:val="18"/>
          <w:szCs w:val="18"/>
          <w:lang w:val="en-GB"/>
        </w:rPr>
        <w:t xml:space="preserve"> = very weak, w = weak, m = medium, s = strong, </w:t>
      </w:r>
      <w:proofErr w:type="spellStart"/>
      <w:r>
        <w:rPr>
          <w:rFonts w:ascii="TimesNewRoman" w:hAnsi="TimesNewRoman" w:cs="TimesNewRoman"/>
          <w:sz w:val="18"/>
          <w:szCs w:val="18"/>
          <w:lang w:val="en-GB"/>
        </w:rPr>
        <w:t>vs</w:t>
      </w:r>
      <w:proofErr w:type="spellEnd"/>
      <w:r>
        <w:rPr>
          <w:rFonts w:ascii="TimesNewRoman" w:hAnsi="TimesNewRoman" w:cs="TimesNewRoman"/>
          <w:sz w:val="18"/>
          <w:szCs w:val="18"/>
          <w:lang w:val="en-GB"/>
        </w:rPr>
        <w:t xml:space="preserve"> = very strong</w:t>
      </w:r>
    </w:p>
    <w:p w:rsidR="004A7183" w:rsidRDefault="004A7183" w:rsidP="004A7183">
      <w:pPr>
        <w:pStyle w:val="NoSpacing"/>
        <w:ind w:left="360"/>
        <w:rPr>
          <w:rFonts w:ascii="Times New Roman" w:hAnsi="Times New Roman"/>
          <w:sz w:val="24"/>
          <w:szCs w:val="24"/>
        </w:rPr>
      </w:pPr>
    </w:p>
    <w:p w:rsidR="004A7183" w:rsidRPr="00DD6059" w:rsidRDefault="004A7183" w:rsidP="004A7183">
      <w:pPr>
        <w:pStyle w:val="ListParagraph"/>
        <w:spacing w:before="240"/>
        <w:ind w:left="1430"/>
        <w:jc w:val="both"/>
        <w:rPr>
          <w:sz w:val="28"/>
          <w:szCs w:val="28"/>
        </w:rPr>
      </w:pPr>
      <w:r w:rsidRPr="00DD6059">
        <w:rPr>
          <w:sz w:val="28"/>
          <w:szCs w:val="28"/>
        </w:rPr>
        <w:t xml:space="preserve">                                                                                                  9 marks</w:t>
      </w:r>
    </w:p>
    <w:p w:rsidR="004A7183" w:rsidRPr="00DD6059" w:rsidRDefault="004A7183" w:rsidP="004A7183">
      <w:pPr>
        <w:pStyle w:val="NoSpacing"/>
        <w:numPr>
          <w:ilvl w:val="0"/>
          <w:numId w:val="11"/>
        </w:numPr>
        <w:rPr>
          <w:rFonts w:ascii="Times New Roman" w:hAnsi="Times New Roman"/>
          <w:sz w:val="28"/>
          <w:szCs w:val="28"/>
        </w:rPr>
      </w:pPr>
      <w:r w:rsidRPr="00DD6059">
        <w:rPr>
          <w:rFonts w:ascii="Times New Roman" w:hAnsi="Times New Roman"/>
          <w:sz w:val="28"/>
          <w:szCs w:val="28"/>
        </w:rPr>
        <w:t>Explain briefly the principle of infrared Spectroscopy</w:t>
      </w:r>
    </w:p>
    <w:p w:rsidR="004A7183" w:rsidRPr="00DD6059" w:rsidRDefault="004A7183" w:rsidP="004A7183">
      <w:pPr>
        <w:pStyle w:val="NoSpacing"/>
        <w:rPr>
          <w:rFonts w:ascii="Times New Roman" w:hAnsi="Times New Roman"/>
          <w:sz w:val="28"/>
          <w:szCs w:val="28"/>
        </w:rPr>
      </w:pPr>
    </w:p>
    <w:p w:rsidR="004A7183" w:rsidRPr="00DD6059" w:rsidRDefault="004A7183" w:rsidP="004A7183">
      <w:pPr>
        <w:pStyle w:val="NoSpacing"/>
        <w:rPr>
          <w:rFonts w:ascii="Times New Roman" w:hAnsi="Times New Roman"/>
          <w:sz w:val="28"/>
          <w:szCs w:val="28"/>
        </w:rPr>
      </w:pPr>
      <w:r w:rsidRPr="00DD6059">
        <w:rPr>
          <w:rFonts w:ascii="Times New Roman" w:hAnsi="Times New Roman"/>
          <w:sz w:val="28"/>
          <w:szCs w:val="28"/>
        </w:rPr>
        <w:t xml:space="preserve">                                                                                                                8</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2</w:t>
      </w:r>
      <w:r w:rsidRPr="00DD6059">
        <w:rPr>
          <w:rFonts w:ascii="Times New Roman" w:hAnsi="Times New Roman"/>
          <w:sz w:val="28"/>
          <w:szCs w:val="28"/>
        </w:rPr>
        <w:t>marks</w:t>
      </w:r>
    </w:p>
    <w:p w:rsidR="004A7183" w:rsidRPr="00DD6059" w:rsidRDefault="004A7183" w:rsidP="004A7183">
      <w:pPr>
        <w:pStyle w:val="NoSpacing"/>
        <w:tabs>
          <w:tab w:val="left" w:pos="2280"/>
        </w:tabs>
        <w:rPr>
          <w:rFonts w:ascii="Times New Roman" w:hAnsi="Times New Roman"/>
          <w:sz w:val="28"/>
          <w:szCs w:val="28"/>
        </w:rPr>
      </w:pPr>
    </w:p>
    <w:p w:rsidR="004A7183" w:rsidRPr="00DD6059" w:rsidRDefault="004A7183" w:rsidP="004A7183">
      <w:pPr>
        <w:pStyle w:val="NoSpacing"/>
        <w:tabs>
          <w:tab w:val="left" w:pos="2280"/>
        </w:tabs>
        <w:ind w:left="720"/>
        <w:rPr>
          <w:rFonts w:ascii="Times New Roman" w:hAnsi="Times New Roman"/>
          <w:sz w:val="28"/>
          <w:szCs w:val="28"/>
        </w:rPr>
      </w:pPr>
    </w:p>
    <w:p w:rsidR="004A7183" w:rsidRPr="00056AAE" w:rsidRDefault="004A7183" w:rsidP="004A7183">
      <w:pPr>
        <w:pStyle w:val="NoSpacing"/>
        <w:jc w:val="center"/>
        <w:rPr>
          <w:rFonts w:ascii="Times New Roman" w:hAnsi="Times New Roman"/>
          <w:b/>
          <w:sz w:val="28"/>
          <w:szCs w:val="28"/>
        </w:rPr>
      </w:pPr>
      <w:r w:rsidRPr="00056AAE">
        <w:rPr>
          <w:rFonts w:ascii="Times New Roman" w:hAnsi="Times New Roman"/>
          <w:b/>
          <w:sz w:val="28"/>
          <w:szCs w:val="28"/>
        </w:rPr>
        <w:t xml:space="preserve">QUESTION THREE </w:t>
      </w:r>
    </w:p>
    <w:p w:rsidR="004A7183" w:rsidRPr="00DD6059" w:rsidRDefault="004A7183" w:rsidP="004A7183">
      <w:pPr>
        <w:pStyle w:val="NoSpacing"/>
        <w:jc w:val="center"/>
        <w:rPr>
          <w:rFonts w:ascii="Times New Roman" w:hAnsi="Times New Roman"/>
          <w:sz w:val="28"/>
          <w:szCs w:val="28"/>
        </w:rPr>
      </w:pPr>
    </w:p>
    <w:p w:rsidR="004A7183" w:rsidRPr="00DD6059" w:rsidRDefault="004A7183" w:rsidP="004A7183">
      <w:pPr>
        <w:pStyle w:val="NoSpacing"/>
        <w:numPr>
          <w:ilvl w:val="0"/>
          <w:numId w:val="12"/>
        </w:numPr>
        <w:tabs>
          <w:tab w:val="left" w:pos="902"/>
        </w:tabs>
        <w:rPr>
          <w:rFonts w:ascii="Times New Roman" w:hAnsi="Times New Roman"/>
          <w:sz w:val="28"/>
          <w:szCs w:val="28"/>
        </w:rPr>
      </w:pPr>
      <w:r w:rsidRPr="00DD6059">
        <w:rPr>
          <w:rFonts w:ascii="Times New Roman" w:hAnsi="Times New Roman"/>
          <w:sz w:val="28"/>
          <w:szCs w:val="28"/>
        </w:rPr>
        <w:t xml:space="preserve"> A laboratory analysis was conducted to determine the amount of aspirin (2-acetylbenzoic acid) in a commercial aspirin product using UV-Visible Spectroscopic method. The commercial aspirin was </w:t>
      </w:r>
      <w:proofErr w:type="spellStart"/>
      <w:r w:rsidRPr="00DD6059">
        <w:rPr>
          <w:rFonts w:ascii="Times New Roman" w:hAnsi="Times New Roman"/>
          <w:sz w:val="28"/>
          <w:szCs w:val="28"/>
        </w:rPr>
        <w:t>complexed</w:t>
      </w:r>
      <w:proofErr w:type="spellEnd"/>
      <w:r w:rsidRPr="00DD6059">
        <w:rPr>
          <w:rFonts w:ascii="Times New Roman" w:hAnsi="Times New Roman"/>
          <w:sz w:val="28"/>
          <w:szCs w:val="28"/>
        </w:rPr>
        <w:t xml:space="preserve"> with sodium hydroxide and iron (iii) Solution to form the salicylate </w:t>
      </w:r>
      <w:proofErr w:type="spellStart"/>
      <w:r w:rsidRPr="00DD6059">
        <w:rPr>
          <w:rFonts w:ascii="Times New Roman" w:hAnsi="Times New Roman"/>
          <w:sz w:val="28"/>
          <w:szCs w:val="28"/>
        </w:rPr>
        <w:t>dianion</w:t>
      </w:r>
      <w:proofErr w:type="spellEnd"/>
      <w:r w:rsidRPr="00DD6059">
        <w:rPr>
          <w:rFonts w:ascii="Times New Roman" w:hAnsi="Times New Roman"/>
          <w:sz w:val="28"/>
          <w:szCs w:val="28"/>
        </w:rPr>
        <w:t xml:space="preserve"> (the intensity of the </w:t>
      </w:r>
      <w:proofErr w:type="spellStart"/>
      <w:r w:rsidRPr="00DD6059">
        <w:rPr>
          <w:rFonts w:ascii="Times New Roman" w:hAnsi="Times New Roman"/>
          <w:sz w:val="28"/>
          <w:szCs w:val="28"/>
        </w:rPr>
        <w:t>colour</w:t>
      </w:r>
      <w:proofErr w:type="spellEnd"/>
      <w:r w:rsidRPr="00DD6059">
        <w:rPr>
          <w:rFonts w:ascii="Times New Roman" w:hAnsi="Times New Roman"/>
          <w:sz w:val="28"/>
          <w:szCs w:val="28"/>
        </w:rPr>
        <w:t xml:space="preserve"> of the complex is directly related to the concentration of aspirin present) and the absorbance of this complex determined.  Five series of solutions with different aspirin concentrations was prepared and labeled A-E and </w:t>
      </w:r>
      <w:proofErr w:type="spellStart"/>
      <w:r w:rsidRPr="00DD6059">
        <w:rPr>
          <w:rFonts w:ascii="Times New Roman" w:hAnsi="Times New Roman"/>
          <w:sz w:val="28"/>
          <w:szCs w:val="28"/>
        </w:rPr>
        <w:t>complexed</w:t>
      </w:r>
      <w:proofErr w:type="spellEnd"/>
      <w:r w:rsidRPr="00DD6059">
        <w:rPr>
          <w:rFonts w:ascii="Times New Roman" w:hAnsi="Times New Roman"/>
          <w:sz w:val="28"/>
          <w:szCs w:val="28"/>
        </w:rPr>
        <w:t>. The absorbance of each solution was measured. Using the information below</w:t>
      </w:r>
    </w:p>
    <w:p w:rsidR="004A7183" w:rsidRPr="00DD6059" w:rsidRDefault="004A7183" w:rsidP="004A7183">
      <w:pPr>
        <w:pStyle w:val="NoSpacing"/>
        <w:tabs>
          <w:tab w:val="left" w:pos="902"/>
        </w:tabs>
        <w:ind w:left="1260"/>
        <w:rPr>
          <w:rFonts w:ascii="Times New Roman" w:hAnsi="Times New Roman"/>
          <w:sz w:val="28"/>
          <w:szCs w:val="28"/>
        </w:rPr>
      </w:pPr>
    </w:p>
    <w:p w:rsidR="004A7183" w:rsidRPr="00DD6059" w:rsidRDefault="004A7183" w:rsidP="004A7183">
      <w:pPr>
        <w:pStyle w:val="NoSpacing"/>
        <w:numPr>
          <w:ilvl w:val="0"/>
          <w:numId w:val="13"/>
        </w:numPr>
        <w:tabs>
          <w:tab w:val="left" w:pos="902"/>
        </w:tabs>
        <w:rPr>
          <w:rFonts w:ascii="Times New Roman" w:hAnsi="Times New Roman"/>
          <w:sz w:val="28"/>
          <w:szCs w:val="28"/>
        </w:rPr>
      </w:pPr>
      <w:r w:rsidRPr="00DD6059">
        <w:rPr>
          <w:rFonts w:ascii="Times New Roman" w:hAnsi="Times New Roman"/>
          <w:sz w:val="28"/>
          <w:szCs w:val="28"/>
        </w:rPr>
        <w:t>Construct a calibration curve</w:t>
      </w:r>
    </w:p>
    <w:p w:rsidR="004A7183" w:rsidRPr="00DD6059" w:rsidRDefault="004A7183" w:rsidP="004A7183">
      <w:pPr>
        <w:pStyle w:val="NoSpacing"/>
        <w:numPr>
          <w:ilvl w:val="0"/>
          <w:numId w:val="13"/>
        </w:numPr>
        <w:tabs>
          <w:tab w:val="left" w:pos="902"/>
        </w:tabs>
        <w:rPr>
          <w:rFonts w:ascii="Times New Roman" w:hAnsi="Times New Roman"/>
          <w:sz w:val="28"/>
          <w:szCs w:val="28"/>
        </w:rPr>
      </w:pPr>
      <w:r w:rsidRPr="00DD6059">
        <w:rPr>
          <w:rFonts w:ascii="Times New Roman" w:hAnsi="Times New Roman"/>
          <w:sz w:val="28"/>
          <w:szCs w:val="28"/>
        </w:rPr>
        <w:t>Use the calibration curve to determine the amount of aspirin in the commercial aspirin product</w:t>
      </w:r>
    </w:p>
    <w:p w:rsidR="004A7183" w:rsidRPr="00DD6059" w:rsidRDefault="004A7183" w:rsidP="004A7183">
      <w:pPr>
        <w:pStyle w:val="NoSpacing"/>
        <w:tabs>
          <w:tab w:val="left" w:pos="902"/>
        </w:tabs>
        <w:ind w:left="1620"/>
        <w:rPr>
          <w:rFonts w:ascii="Times New Roman" w:hAnsi="Times New Roman"/>
          <w:sz w:val="28"/>
          <w:szCs w:val="28"/>
        </w:rPr>
      </w:pPr>
    </w:p>
    <w:tbl>
      <w:tblPr>
        <w:tblStyle w:val="TableGrid"/>
        <w:tblW w:w="0" w:type="auto"/>
        <w:tblLook w:val="04A0" w:firstRow="1" w:lastRow="0" w:firstColumn="1" w:lastColumn="0" w:noHBand="0" w:noVBand="1"/>
      </w:tblPr>
      <w:tblGrid>
        <w:gridCol w:w="3192"/>
        <w:gridCol w:w="3192"/>
        <w:gridCol w:w="3192"/>
      </w:tblGrid>
      <w:tr w:rsidR="004A7183" w:rsidRPr="00DD6059" w:rsidTr="003D4644">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Concentrations of standard solution  (mg/ml)</w:t>
            </w:r>
          </w:p>
        </w:tc>
        <w:tc>
          <w:tcPr>
            <w:tcW w:w="3192" w:type="dxa"/>
          </w:tcPr>
          <w:p w:rsidR="004A7183" w:rsidRPr="00DD6059" w:rsidRDefault="004A7183" w:rsidP="003D4644">
            <w:pPr>
              <w:pStyle w:val="NoSpacing"/>
              <w:tabs>
                <w:tab w:val="left" w:pos="902"/>
              </w:tabs>
              <w:rPr>
                <w:rFonts w:ascii="Times New Roman" w:hAnsi="Times New Roman"/>
                <w:sz w:val="28"/>
                <w:szCs w:val="28"/>
              </w:rPr>
            </w:pPr>
            <w:proofErr w:type="spellStart"/>
            <w:r w:rsidRPr="00DD6059">
              <w:rPr>
                <w:rFonts w:ascii="Times New Roman" w:hAnsi="Times New Roman"/>
                <w:sz w:val="28"/>
                <w:szCs w:val="28"/>
              </w:rPr>
              <w:t>Absorbances</w:t>
            </w:r>
            <w:proofErr w:type="spellEnd"/>
            <w:r w:rsidRPr="00DD6059">
              <w:rPr>
                <w:rFonts w:ascii="Times New Roman" w:hAnsi="Times New Roman"/>
                <w:sz w:val="28"/>
                <w:szCs w:val="28"/>
              </w:rPr>
              <w:t xml:space="preserve"> of standard solution</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Standard solutions</w:t>
            </w:r>
          </w:p>
        </w:tc>
      </w:tr>
      <w:tr w:rsidR="004A7183" w:rsidRPr="00DD6059" w:rsidTr="003D4644">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0.05</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0.2</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A</w:t>
            </w:r>
          </w:p>
        </w:tc>
      </w:tr>
      <w:tr w:rsidR="004A7183" w:rsidRPr="00DD6059" w:rsidTr="003D4644">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lastRenderedPageBreak/>
              <w:t>0.10</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0.4</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B</w:t>
            </w:r>
          </w:p>
        </w:tc>
      </w:tr>
      <w:tr w:rsidR="004A7183" w:rsidRPr="00DD6059" w:rsidTr="003D4644">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0.15</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0.6</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C</w:t>
            </w:r>
          </w:p>
        </w:tc>
      </w:tr>
      <w:tr w:rsidR="004A7183" w:rsidRPr="00DD6059" w:rsidTr="003D4644">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0.20</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0.8</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D</w:t>
            </w:r>
          </w:p>
        </w:tc>
      </w:tr>
      <w:tr w:rsidR="004A7183" w:rsidRPr="00DD6059" w:rsidTr="003D4644">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0.25</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1.0</w:t>
            </w:r>
          </w:p>
        </w:tc>
        <w:tc>
          <w:tcPr>
            <w:tcW w:w="3192" w:type="dxa"/>
          </w:tcPr>
          <w:p w:rsidR="004A7183" w:rsidRPr="00DD6059" w:rsidRDefault="004A7183" w:rsidP="003D4644">
            <w:pPr>
              <w:pStyle w:val="NoSpacing"/>
              <w:tabs>
                <w:tab w:val="left" w:pos="902"/>
              </w:tabs>
              <w:rPr>
                <w:rFonts w:ascii="Times New Roman" w:hAnsi="Times New Roman"/>
                <w:sz w:val="28"/>
                <w:szCs w:val="28"/>
              </w:rPr>
            </w:pPr>
            <w:r w:rsidRPr="00DD6059">
              <w:rPr>
                <w:rFonts w:ascii="Times New Roman" w:hAnsi="Times New Roman"/>
                <w:sz w:val="28"/>
                <w:szCs w:val="28"/>
              </w:rPr>
              <w:t>E</w:t>
            </w:r>
          </w:p>
        </w:tc>
      </w:tr>
    </w:tbl>
    <w:p w:rsidR="004A7183" w:rsidRPr="00DD6059" w:rsidRDefault="004A7183" w:rsidP="004A7183">
      <w:pPr>
        <w:pStyle w:val="NoSpacing"/>
        <w:tabs>
          <w:tab w:val="left" w:pos="902"/>
        </w:tabs>
        <w:rPr>
          <w:rFonts w:ascii="Times New Roman" w:hAnsi="Times New Roman"/>
          <w:sz w:val="28"/>
          <w:szCs w:val="28"/>
        </w:rPr>
      </w:pPr>
    </w:p>
    <w:p w:rsidR="004A7183" w:rsidRPr="00DD6059" w:rsidRDefault="004A7183" w:rsidP="004A7183">
      <w:pPr>
        <w:pStyle w:val="NoSpacing"/>
        <w:tabs>
          <w:tab w:val="left" w:pos="902"/>
        </w:tabs>
        <w:rPr>
          <w:rFonts w:ascii="Times New Roman" w:hAnsi="Times New Roman"/>
          <w:sz w:val="28"/>
          <w:szCs w:val="28"/>
        </w:rPr>
      </w:pPr>
      <w:r w:rsidRPr="00DD6059">
        <w:rPr>
          <w:rFonts w:ascii="Times New Roman" w:hAnsi="Times New Roman"/>
          <w:sz w:val="28"/>
          <w:szCs w:val="28"/>
        </w:rPr>
        <w:t>The absorbance of the commercial aspirin product is 0.5</w:t>
      </w:r>
    </w:p>
    <w:p w:rsidR="004A7183" w:rsidRPr="00DD6059" w:rsidRDefault="004A7183" w:rsidP="004A7183">
      <w:pPr>
        <w:pStyle w:val="NoSpacing"/>
        <w:tabs>
          <w:tab w:val="left" w:pos="902"/>
        </w:tabs>
        <w:rPr>
          <w:rFonts w:ascii="Times New Roman" w:hAnsi="Times New Roman"/>
          <w:sz w:val="28"/>
          <w:szCs w:val="28"/>
        </w:rPr>
      </w:pPr>
      <w:r w:rsidRPr="00DD6059">
        <w:rPr>
          <w:rFonts w:ascii="Times New Roman" w:hAnsi="Times New Roman"/>
          <w:sz w:val="28"/>
          <w:szCs w:val="28"/>
        </w:rPr>
        <w:t xml:space="preserve">                                                                                                                   17</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 xml:space="preserve">2 </w:t>
      </w:r>
      <w:r w:rsidRPr="00DD6059">
        <w:rPr>
          <w:rFonts w:ascii="Times New Roman" w:hAnsi="Times New Roman"/>
          <w:sz w:val="28"/>
          <w:szCs w:val="28"/>
        </w:rPr>
        <w:t>marks</w:t>
      </w:r>
    </w:p>
    <w:p w:rsidR="004A7183" w:rsidRPr="00DD6059" w:rsidRDefault="004A7183" w:rsidP="004A7183">
      <w:pPr>
        <w:pStyle w:val="NoSpacing"/>
        <w:tabs>
          <w:tab w:val="left" w:pos="2280"/>
        </w:tabs>
        <w:rPr>
          <w:rFonts w:ascii="Times New Roman" w:hAnsi="Times New Roman"/>
          <w:sz w:val="28"/>
          <w:szCs w:val="28"/>
        </w:rPr>
      </w:pPr>
      <w:r w:rsidRPr="00DD6059">
        <w:rPr>
          <w:rFonts w:ascii="Times New Roman" w:hAnsi="Times New Roman"/>
          <w:sz w:val="28"/>
          <w:szCs w:val="28"/>
        </w:rPr>
        <w:t xml:space="preserve"> </w:t>
      </w:r>
    </w:p>
    <w:p w:rsidR="004A7183" w:rsidRPr="00DD6059" w:rsidRDefault="004A7183" w:rsidP="004A7183">
      <w:pPr>
        <w:pStyle w:val="NoSpacing"/>
        <w:tabs>
          <w:tab w:val="left" w:pos="2280"/>
        </w:tabs>
        <w:rPr>
          <w:rFonts w:ascii="Times New Roman" w:hAnsi="Times New Roman"/>
          <w:sz w:val="28"/>
          <w:szCs w:val="28"/>
        </w:rPr>
      </w:pPr>
    </w:p>
    <w:p w:rsidR="004A7183" w:rsidRPr="00F02DFF" w:rsidRDefault="004A7183" w:rsidP="004A7183">
      <w:pPr>
        <w:pStyle w:val="NoSpacing"/>
        <w:jc w:val="center"/>
        <w:rPr>
          <w:rFonts w:ascii="Times New Roman" w:hAnsi="Times New Roman"/>
          <w:b/>
          <w:sz w:val="28"/>
          <w:szCs w:val="28"/>
        </w:rPr>
      </w:pPr>
      <w:r w:rsidRPr="00056AAE">
        <w:rPr>
          <w:rFonts w:ascii="Times New Roman" w:hAnsi="Times New Roman"/>
          <w:b/>
          <w:sz w:val="28"/>
          <w:szCs w:val="28"/>
        </w:rPr>
        <w:t>QUESTION FOUR</w:t>
      </w:r>
    </w:p>
    <w:p w:rsidR="004A7183" w:rsidRPr="00DD6059" w:rsidRDefault="004A7183" w:rsidP="004A7183">
      <w:pPr>
        <w:pStyle w:val="NoSpacing"/>
        <w:rPr>
          <w:rFonts w:ascii="Times New Roman" w:hAnsi="Times New Roman"/>
          <w:sz w:val="28"/>
          <w:szCs w:val="28"/>
        </w:rPr>
      </w:pPr>
      <w:r w:rsidRPr="00DD6059">
        <w:rPr>
          <w:rFonts w:ascii="Times New Roman" w:hAnsi="Times New Roman"/>
          <w:sz w:val="28"/>
          <w:szCs w:val="28"/>
        </w:rPr>
        <w:t xml:space="preserve">. </w:t>
      </w:r>
    </w:p>
    <w:p w:rsidR="004A7183" w:rsidRPr="00DD6059" w:rsidRDefault="004A7183" w:rsidP="004A7183">
      <w:pPr>
        <w:pStyle w:val="NoSpacing"/>
        <w:numPr>
          <w:ilvl w:val="0"/>
          <w:numId w:val="14"/>
        </w:numPr>
        <w:rPr>
          <w:rFonts w:ascii="Times New Roman" w:hAnsi="Times New Roman"/>
          <w:sz w:val="28"/>
          <w:szCs w:val="28"/>
        </w:rPr>
      </w:pPr>
      <w:r w:rsidRPr="00DD6059">
        <w:rPr>
          <w:rFonts w:ascii="Times New Roman" w:hAnsi="Times New Roman"/>
          <w:sz w:val="28"/>
          <w:szCs w:val="28"/>
        </w:rPr>
        <w:t xml:space="preserve">Write briefly on the principle of Atomic Absorption Spectroscopy </w:t>
      </w:r>
    </w:p>
    <w:p w:rsidR="004A7183" w:rsidRPr="00DD6059" w:rsidRDefault="004A7183" w:rsidP="004A7183">
      <w:pPr>
        <w:pStyle w:val="NoSpacing"/>
        <w:rPr>
          <w:rFonts w:ascii="Times New Roman" w:hAnsi="Times New Roman"/>
          <w:sz w:val="28"/>
          <w:szCs w:val="28"/>
        </w:rPr>
      </w:pPr>
      <w:r w:rsidRPr="00DD6059">
        <w:rPr>
          <w:rFonts w:ascii="Times New Roman" w:hAnsi="Times New Roman"/>
          <w:sz w:val="28"/>
          <w:szCs w:val="28"/>
        </w:rPr>
        <w:t xml:space="preserve">     </w:t>
      </w:r>
    </w:p>
    <w:p w:rsidR="004A7183" w:rsidRPr="00DD6059" w:rsidRDefault="004A7183" w:rsidP="004A7183">
      <w:pPr>
        <w:pStyle w:val="NoSpacing"/>
        <w:rPr>
          <w:rFonts w:ascii="Times New Roman" w:hAnsi="Times New Roman"/>
          <w:sz w:val="28"/>
          <w:szCs w:val="28"/>
        </w:rPr>
      </w:pPr>
      <w:r w:rsidRPr="00DD6059">
        <w:rPr>
          <w:rFonts w:ascii="Times New Roman" w:hAnsi="Times New Roman"/>
          <w:sz w:val="28"/>
          <w:szCs w:val="28"/>
        </w:rPr>
        <w:t xml:space="preserve">                                                                                                                 8 marks</w:t>
      </w:r>
    </w:p>
    <w:p w:rsidR="004A7183" w:rsidRPr="00DD6059" w:rsidRDefault="004A7183" w:rsidP="004A7183">
      <w:pPr>
        <w:pStyle w:val="NoSpacing"/>
        <w:ind w:left="720"/>
        <w:rPr>
          <w:rFonts w:ascii="Times New Roman" w:hAnsi="Times New Roman"/>
          <w:sz w:val="28"/>
          <w:szCs w:val="28"/>
        </w:rPr>
      </w:pPr>
    </w:p>
    <w:p w:rsidR="004A7183" w:rsidRPr="00DD6059" w:rsidRDefault="004A7183" w:rsidP="004A7183">
      <w:pPr>
        <w:pStyle w:val="NoSpacing"/>
        <w:numPr>
          <w:ilvl w:val="0"/>
          <w:numId w:val="14"/>
        </w:numPr>
        <w:rPr>
          <w:rFonts w:ascii="Times New Roman" w:hAnsi="Times New Roman"/>
          <w:sz w:val="28"/>
          <w:szCs w:val="28"/>
        </w:rPr>
      </w:pPr>
      <w:r w:rsidRPr="00DD6059">
        <w:rPr>
          <w:rFonts w:ascii="Times New Roman" w:hAnsi="Times New Roman"/>
          <w:sz w:val="28"/>
          <w:szCs w:val="28"/>
        </w:rPr>
        <w:t>The concentration of magnesium in tap water is to be determined by employing Atomic Absorption Spectroscopy (AAS) to measure the absorbance of magnesium in tap water. A set of standard solutions of magnesium was prepared and their absorbance obtained. Prepare a calibration curve of the magnesium standard solutions and determine from the calibration curve the concentration of magnesium in the tap water. The absorbance of the magnesium in the tap water read 0. 2</w:t>
      </w:r>
    </w:p>
    <w:p w:rsidR="004A7183" w:rsidRPr="00DD6059" w:rsidRDefault="004A7183" w:rsidP="004A7183">
      <w:pPr>
        <w:pStyle w:val="NoSpacing"/>
        <w:ind w:left="720"/>
        <w:rPr>
          <w:rFonts w:ascii="Times New Roman" w:hAnsi="Times New Roman"/>
          <w:sz w:val="28"/>
          <w:szCs w:val="28"/>
        </w:rPr>
      </w:pPr>
    </w:p>
    <w:tbl>
      <w:tblPr>
        <w:tblStyle w:val="TableGrid"/>
        <w:tblW w:w="0" w:type="auto"/>
        <w:tblLook w:val="04A0" w:firstRow="1" w:lastRow="0" w:firstColumn="1" w:lastColumn="0" w:noHBand="0" w:noVBand="1"/>
      </w:tblPr>
      <w:tblGrid>
        <w:gridCol w:w="4788"/>
        <w:gridCol w:w="4788"/>
      </w:tblGrid>
      <w:tr w:rsidR="004A7183" w:rsidRPr="00DD6059" w:rsidTr="003D4644">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Concentration of magnesium standard solutions (PPM)</w:t>
            </w:r>
          </w:p>
        </w:tc>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Absorbance of magnesium standard solutions</w:t>
            </w:r>
          </w:p>
        </w:tc>
      </w:tr>
      <w:tr w:rsidR="004A7183" w:rsidRPr="00DD6059" w:rsidTr="003D4644">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2.50</w:t>
            </w:r>
          </w:p>
        </w:tc>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0.2</w:t>
            </w:r>
          </w:p>
        </w:tc>
      </w:tr>
      <w:tr w:rsidR="004A7183" w:rsidRPr="00DD6059" w:rsidTr="003D4644">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4.500</w:t>
            </w:r>
          </w:p>
        </w:tc>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0.3</w:t>
            </w:r>
          </w:p>
        </w:tc>
      </w:tr>
      <w:tr w:rsidR="004A7183" w:rsidRPr="00DD6059" w:rsidTr="003D4644">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6.500</w:t>
            </w:r>
          </w:p>
        </w:tc>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0.5</w:t>
            </w:r>
          </w:p>
        </w:tc>
      </w:tr>
      <w:tr w:rsidR="004A7183" w:rsidRPr="00DD6059" w:rsidTr="003D4644">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8.500</w:t>
            </w:r>
          </w:p>
        </w:tc>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0.7</w:t>
            </w:r>
          </w:p>
        </w:tc>
      </w:tr>
      <w:tr w:rsidR="004A7183" w:rsidRPr="00DD6059" w:rsidTr="003D4644">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10.500</w:t>
            </w:r>
          </w:p>
        </w:tc>
        <w:tc>
          <w:tcPr>
            <w:tcW w:w="4788" w:type="dxa"/>
          </w:tcPr>
          <w:p w:rsidR="004A7183" w:rsidRPr="00DD6059" w:rsidRDefault="004A7183" w:rsidP="003D4644">
            <w:pPr>
              <w:pStyle w:val="NoSpacing"/>
              <w:rPr>
                <w:rFonts w:ascii="Times New Roman" w:hAnsi="Times New Roman"/>
                <w:sz w:val="28"/>
                <w:szCs w:val="28"/>
              </w:rPr>
            </w:pPr>
            <w:r w:rsidRPr="00DD6059">
              <w:rPr>
                <w:rFonts w:ascii="Times New Roman" w:hAnsi="Times New Roman"/>
                <w:sz w:val="28"/>
                <w:szCs w:val="28"/>
              </w:rPr>
              <w:t>0.9</w:t>
            </w:r>
          </w:p>
        </w:tc>
      </w:tr>
    </w:tbl>
    <w:p w:rsidR="004A7183" w:rsidRPr="00DD6059" w:rsidRDefault="004A7183" w:rsidP="004A7183">
      <w:pPr>
        <w:pStyle w:val="NoSpacing"/>
        <w:rPr>
          <w:rFonts w:ascii="Times New Roman" w:hAnsi="Times New Roman"/>
          <w:sz w:val="28"/>
          <w:szCs w:val="28"/>
        </w:rPr>
      </w:pPr>
    </w:p>
    <w:p w:rsidR="004A7183" w:rsidRPr="00DD6059" w:rsidRDefault="004A7183" w:rsidP="004A7183">
      <w:pPr>
        <w:pStyle w:val="NoSpacing"/>
        <w:ind w:left="765"/>
        <w:rPr>
          <w:rFonts w:ascii="Times New Roman" w:hAnsi="Times New Roman"/>
          <w:sz w:val="28"/>
          <w:szCs w:val="28"/>
        </w:rPr>
      </w:pPr>
      <w:r w:rsidRPr="00DD6059">
        <w:rPr>
          <w:rFonts w:ascii="Times New Roman" w:hAnsi="Times New Roman"/>
          <w:sz w:val="28"/>
          <w:szCs w:val="28"/>
        </w:rPr>
        <w:t xml:space="preserve">                                                                                                         9</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 xml:space="preserve">2 </w:t>
      </w:r>
      <w:r w:rsidRPr="00DD6059">
        <w:rPr>
          <w:rFonts w:ascii="Times New Roman" w:hAnsi="Times New Roman"/>
          <w:sz w:val="28"/>
          <w:szCs w:val="28"/>
        </w:rPr>
        <w:t>marks</w:t>
      </w:r>
    </w:p>
    <w:p w:rsidR="004A7183" w:rsidRPr="00DD6059" w:rsidRDefault="004A7183" w:rsidP="004A7183">
      <w:pPr>
        <w:pStyle w:val="NoSpacing"/>
        <w:tabs>
          <w:tab w:val="left" w:pos="3656"/>
          <w:tab w:val="center" w:pos="4680"/>
        </w:tabs>
        <w:rPr>
          <w:rFonts w:ascii="Times New Roman" w:hAnsi="Times New Roman"/>
          <w:sz w:val="28"/>
          <w:szCs w:val="28"/>
        </w:rPr>
      </w:pPr>
    </w:p>
    <w:p w:rsidR="004A7183" w:rsidRPr="00DD6059" w:rsidRDefault="004A7183" w:rsidP="004A7183">
      <w:pPr>
        <w:pStyle w:val="NoSpacing"/>
        <w:tabs>
          <w:tab w:val="left" w:pos="3656"/>
          <w:tab w:val="center" w:pos="4680"/>
        </w:tabs>
        <w:rPr>
          <w:rFonts w:ascii="Times New Roman" w:hAnsi="Times New Roman"/>
          <w:sz w:val="28"/>
          <w:szCs w:val="28"/>
        </w:rPr>
      </w:pPr>
    </w:p>
    <w:p w:rsidR="004A7183" w:rsidRPr="00056AAE" w:rsidRDefault="004A7183" w:rsidP="004A7183">
      <w:pPr>
        <w:pStyle w:val="NoSpacing"/>
        <w:tabs>
          <w:tab w:val="left" w:pos="3656"/>
          <w:tab w:val="center" w:pos="4680"/>
        </w:tabs>
        <w:rPr>
          <w:rFonts w:ascii="Times New Roman" w:hAnsi="Times New Roman"/>
          <w:b/>
          <w:sz w:val="28"/>
          <w:szCs w:val="28"/>
        </w:rPr>
      </w:pPr>
      <w:r w:rsidRPr="00DD6059">
        <w:rPr>
          <w:rFonts w:ascii="Times New Roman" w:hAnsi="Times New Roman"/>
          <w:sz w:val="28"/>
          <w:szCs w:val="28"/>
        </w:rPr>
        <w:tab/>
      </w:r>
      <w:r w:rsidRPr="00056AAE">
        <w:rPr>
          <w:rFonts w:ascii="Times New Roman" w:hAnsi="Times New Roman"/>
          <w:b/>
          <w:sz w:val="28"/>
          <w:szCs w:val="28"/>
        </w:rPr>
        <w:t>QUESTION FIVE</w:t>
      </w:r>
    </w:p>
    <w:p w:rsidR="004A7183" w:rsidRPr="00DD6059" w:rsidRDefault="004A7183" w:rsidP="004A7183">
      <w:pPr>
        <w:pStyle w:val="NoSpacing"/>
        <w:tabs>
          <w:tab w:val="left" w:pos="3656"/>
          <w:tab w:val="center" w:pos="4680"/>
        </w:tabs>
        <w:rPr>
          <w:rFonts w:ascii="Times New Roman" w:hAnsi="Times New Roman"/>
          <w:sz w:val="28"/>
          <w:szCs w:val="28"/>
        </w:rPr>
      </w:pPr>
    </w:p>
    <w:p w:rsidR="004A7183" w:rsidRPr="00DD6059" w:rsidRDefault="004A7183" w:rsidP="004A7183">
      <w:pPr>
        <w:pStyle w:val="NoSpacing"/>
        <w:numPr>
          <w:ilvl w:val="0"/>
          <w:numId w:val="15"/>
        </w:numPr>
        <w:tabs>
          <w:tab w:val="left" w:pos="3656"/>
          <w:tab w:val="center" w:pos="4680"/>
        </w:tabs>
        <w:rPr>
          <w:rFonts w:ascii="Times New Roman" w:hAnsi="Times New Roman"/>
          <w:sz w:val="28"/>
          <w:szCs w:val="28"/>
        </w:rPr>
      </w:pPr>
      <w:r w:rsidRPr="00DD6059">
        <w:rPr>
          <w:rFonts w:ascii="Times New Roman" w:hAnsi="Times New Roman"/>
          <w:sz w:val="28"/>
          <w:szCs w:val="28"/>
        </w:rPr>
        <w:t xml:space="preserve">In an analysis to determine the chloride present in a given sample weighing 1.52g by precipitation gravimetric method, aqueous solution of the sample was acidified with dilute acid and a slight excess of silver nitrate solution </w:t>
      </w:r>
      <w:r w:rsidRPr="00DD6059">
        <w:rPr>
          <w:rFonts w:ascii="Times New Roman" w:hAnsi="Times New Roman"/>
          <w:sz w:val="28"/>
          <w:szCs w:val="28"/>
        </w:rPr>
        <w:lastRenderedPageBreak/>
        <w:t xml:space="preserve">was added, whereupon the chloride present in the sample was </w:t>
      </w:r>
      <w:proofErr w:type="spellStart"/>
      <w:r w:rsidRPr="00DD6059">
        <w:rPr>
          <w:rFonts w:ascii="Times New Roman" w:hAnsi="Times New Roman"/>
          <w:sz w:val="28"/>
          <w:szCs w:val="28"/>
        </w:rPr>
        <w:t>precipited</w:t>
      </w:r>
      <w:proofErr w:type="spellEnd"/>
      <w:r w:rsidRPr="00DD6059">
        <w:rPr>
          <w:rFonts w:ascii="Times New Roman" w:hAnsi="Times New Roman"/>
          <w:sz w:val="28"/>
          <w:szCs w:val="28"/>
        </w:rPr>
        <w:t xml:space="preserve"> as silver chloride. If the weight of the silver chloride precipitate obtained is 0.126 g, calculate the percentage of chloride in the sample. Gravimetric factor = </w:t>
      </w:r>
      <w:proofErr w:type="spellStart"/>
      <w:r w:rsidRPr="00DD6059">
        <w:rPr>
          <w:rFonts w:ascii="Times New Roman" w:hAnsi="Times New Roman"/>
          <w:sz w:val="28"/>
          <w:szCs w:val="28"/>
        </w:rPr>
        <w:t>Cl</w:t>
      </w:r>
      <w:proofErr w:type="spellEnd"/>
      <w:r w:rsidRPr="00DD6059">
        <w:rPr>
          <w:rFonts w:ascii="Times New Roman" w:hAnsi="Times New Roman"/>
          <w:sz w:val="28"/>
          <w:szCs w:val="28"/>
        </w:rPr>
        <w:t>/</w:t>
      </w:r>
      <w:proofErr w:type="spellStart"/>
      <w:r w:rsidRPr="00DD6059">
        <w:rPr>
          <w:rFonts w:ascii="Times New Roman" w:hAnsi="Times New Roman"/>
          <w:sz w:val="28"/>
          <w:szCs w:val="28"/>
        </w:rPr>
        <w:t>Agcl</w:t>
      </w:r>
      <w:proofErr w:type="spellEnd"/>
      <w:r w:rsidRPr="00DD6059">
        <w:rPr>
          <w:rFonts w:ascii="Times New Roman" w:hAnsi="Times New Roman"/>
          <w:sz w:val="28"/>
          <w:szCs w:val="28"/>
        </w:rPr>
        <w:t xml:space="preserve"> =0.24737</w:t>
      </w:r>
    </w:p>
    <w:p w:rsidR="004A7183" w:rsidRPr="00DD6059" w:rsidRDefault="004A7183" w:rsidP="004A7183">
      <w:pPr>
        <w:pStyle w:val="NoSpacing"/>
        <w:tabs>
          <w:tab w:val="left" w:pos="3656"/>
          <w:tab w:val="center" w:pos="4680"/>
        </w:tabs>
        <w:rPr>
          <w:rFonts w:ascii="Times New Roman" w:hAnsi="Times New Roman"/>
          <w:sz w:val="28"/>
          <w:szCs w:val="28"/>
        </w:rPr>
      </w:pPr>
    </w:p>
    <w:p w:rsidR="004A7183" w:rsidRPr="00DD6059" w:rsidRDefault="004A7183" w:rsidP="004A7183">
      <w:pPr>
        <w:pStyle w:val="NoSpacing"/>
        <w:tabs>
          <w:tab w:val="left" w:pos="3656"/>
          <w:tab w:val="center" w:pos="4680"/>
        </w:tabs>
        <w:rPr>
          <w:rFonts w:ascii="Times New Roman" w:hAnsi="Times New Roman"/>
          <w:sz w:val="28"/>
          <w:szCs w:val="28"/>
        </w:rPr>
      </w:pPr>
      <w:r w:rsidRPr="00DD6059">
        <w:rPr>
          <w:rFonts w:ascii="Times New Roman" w:hAnsi="Times New Roman"/>
          <w:sz w:val="28"/>
          <w:szCs w:val="28"/>
        </w:rPr>
        <w:t xml:space="preserve">                                                                                                                       9 marks</w:t>
      </w:r>
    </w:p>
    <w:p w:rsidR="004A7183" w:rsidRPr="00DD6059" w:rsidRDefault="004A7183" w:rsidP="004A7183">
      <w:pPr>
        <w:pStyle w:val="NoSpacing"/>
        <w:numPr>
          <w:ilvl w:val="0"/>
          <w:numId w:val="15"/>
        </w:numPr>
        <w:tabs>
          <w:tab w:val="left" w:pos="3656"/>
          <w:tab w:val="center" w:pos="4680"/>
        </w:tabs>
        <w:rPr>
          <w:rFonts w:ascii="Times New Roman" w:hAnsi="Times New Roman"/>
          <w:sz w:val="28"/>
          <w:szCs w:val="28"/>
          <w:lang w:val="en-GB"/>
        </w:rPr>
      </w:pPr>
      <w:r w:rsidRPr="00DD6059">
        <w:rPr>
          <w:rFonts w:ascii="Times New Roman" w:hAnsi="Times New Roman"/>
          <w:sz w:val="28"/>
          <w:szCs w:val="28"/>
        </w:rPr>
        <w:t>What is digestion of a precipitate and why is it necessary</w:t>
      </w:r>
    </w:p>
    <w:p w:rsidR="004A7183" w:rsidRPr="00DD6059" w:rsidRDefault="004A7183" w:rsidP="004A7183">
      <w:pPr>
        <w:pStyle w:val="NoSpacing"/>
        <w:tabs>
          <w:tab w:val="left" w:pos="1680"/>
        </w:tabs>
        <w:rPr>
          <w:rFonts w:ascii="Times New Roman" w:hAnsi="Times New Roman"/>
          <w:sz w:val="28"/>
          <w:szCs w:val="28"/>
        </w:rPr>
      </w:pPr>
      <w:r w:rsidRPr="00DD6059">
        <w:rPr>
          <w:rFonts w:ascii="Times New Roman" w:hAnsi="Times New Roman"/>
          <w:sz w:val="28"/>
          <w:szCs w:val="28"/>
        </w:rPr>
        <w:tab/>
      </w:r>
    </w:p>
    <w:p w:rsidR="004A7183" w:rsidRPr="00DD6059" w:rsidRDefault="004A7183" w:rsidP="004A7183">
      <w:pPr>
        <w:pStyle w:val="NoSpacing"/>
        <w:tabs>
          <w:tab w:val="left" w:pos="6653"/>
        </w:tabs>
        <w:rPr>
          <w:rFonts w:ascii="Times New Roman" w:hAnsi="Times New Roman"/>
          <w:sz w:val="28"/>
          <w:szCs w:val="28"/>
        </w:rPr>
      </w:pPr>
      <w:r w:rsidRPr="00DD6059">
        <w:rPr>
          <w:rFonts w:ascii="Times New Roman" w:hAnsi="Times New Roman"/>
          <w:sz w:val="28"/>
          <w:szCs w:val="28"/>
        </w:rPr>
        <w:t xml:space="preserve">                                                                                                                    8</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 xml:space="preserve">2 </w:t>
      </w:r>
      <w:r w:rsidRPr="00DD6059">
        <w:rPr>
          <w:rFonts w:ascii="Times New Roman" w:hAnsi="Times New Roman"/>
          <w:sz w:val="28"/>
          <w:szCs w:val="28"/>
        </w:rPr>
        <w:t>marks</w:t>
      </w:r>
    </w:p>
    <w:p w:rsidR="004A7183" w:rsidRPr="00DD6059" w:rsidRDefault="004A7183" w:rsidP="004A7183">
      <w:pPr>
        <w:pStyle w:val="NoSpacing"/>
        <w:rPr>
          <w:rFonts w:ascii="Times New Roman" w:hAnsi="Times New Roman"/>
          <w:sz w:val="28"/>
          <w:szCs w:val="28"/>
        </w:rPr>
      </w:pPr>
      <w:r w:rsidRPr="00DD6059">
        <w:rPr>
          <w:rFonts w:ascii="Times New Roman" w:hAnsi="Times New Roman"/>
          <w:sz w:val="28"/>
          <w:szCs w:val="28"/>
        </w:rPr>
        <w:t xml:space="preserve">                                          </w:t>
      </w:r>
    </w:p>
    <w:p w:rsidR="004A7183" w:rsidRPr="00DD6059" w:rsidRDefault="004A7183" w:rsidP="004A7183">
      <w:pPr>
        <w:pStyle w:val="NoSpacing"/>
        <w:jc w:val="center"/>
        <w:rPr>
          <w:rFonts w:ascii="Times New Roman" w:hAnsi="Times New Roman"/>
          <w:sz w:val="28"/>
          <w:szCs w:val="28"/>
        </w:rPr>
      </w:pPr>
    </w:p>
    <w:p w:rsidR="004A7183" w:rsidRPr="00DD6059" w:rsidRDefault="004A7183" w:rsidP="004A7183">
      <w:pPr>
        <w:autoSpaceDE w:val="0"/>
        <w:autoSpaceDN w:val="0"/>
        <w:adjustRightInd w:val="0"/>
        <w:jc w:val="center"/>
        <w:rPr>
          <w:sz w:val="28"/>
          <w:szCs w:val="28"/>
        </w:rPr>
      </w:pPr>
    </w:p>
    <w:p w:rsidR="004A7183" w:rsidRPr="00056AAE" w:rsidRDefault="004A7183" w:rsidP="004A7183">
      <w:pPr>
        <w:pStyle w:val="NoSpacing"/>
        <w:jc w:val="center"/>
        <w:rPr>
          <w:rFonts w:ascii="Times New Roman" w:hAnsi="Times New Roman"/>
          <w:b/>
          <w:sz w:val="28"/>
          <w:szCs w:val="28"/>
        </w:rPr>
      </w:pPr>
      <w:r w:rsidRPr="00056AAE">
        <w:rPr>
          <w:rFonts w:ascii="Times New Roman" w:hAnsi="Times New Roman"/>
          <w:b/>
          <w:sz w:val="28"/>
          <w:szCs w:val="28"/>
        </w:rPr>
        <w:t xml:space="preserve">QUESTION </w:t>
      </w:r>
      <w:r>
        <w:rPr>
          <w:rFonts w:ascii="Times New Roman" w:hAnsi="Times New Roman"/>
          <w:b/>
          <w:sz w:val="28"/>
          <w:szCs w:val="28"/>
        </w:rPr>
        <w:t>SIX</w:t>
      </w:r>
    </w:p>
    <w:p w:rsidR="004A7183" w:rsidRPr="00DD6059" w:rsidRDefault="004A7183" w:rsidP="004A7183">
      <w:pPr>
        <w:pStyle w:val="NoSpacing"/>
        <w:jc w:val="center"/>
        <w:rPr>
          <w:rFonts w:ascii="Times New Roman" w:hAnsi="Times New Roman"/>
          <w:sz w:val="28"/>
          <w:szCs w:val="28"/>
        </w:rPr>
      </w:pPr>
    </w:p>
    <w:p w:rsidR="004A7183" w:rsidRPr="00DD6059" w:rsidRDefault="004A7183" w:rsidP="004A7183">
      <w:pPr>
        <w:pStyle w:val="NoSpacing"/>
        <w:numPr>
          <w:ilvl w:val="0"/>
          <w:numId w:val="17"/>
        </w:numPr>
        <w:tabs>
          <w:tab w:val="left" w:pos="388"/>
        </w:tabs>
        <w:rPr>
          <w:rFonts w:ascii="Times New Roman" w:hAnsi="Times New Roman"/>
          <w:sz w:val="28"/>
          <w:szCs w:val="28"/>
        </w:rPr>
      </w:pPr>
      <w:r w:rsidRPr="00DD6059">
        <w:rPr>
          <w:rFonts w:ascii="Times New Roman" w:hAnsi="Times New Roman"/>
          <w:sz w:val="28"/>
          <w:szCs w:val="28"/>
        </w:rPr>
        <w:t xml:space="preserve">The concentration of an organic compound is to be determined from its calibration curve by UV-visible spectroscopy, if the wavelength of maximum absorption (λ max) of this compound is unknown, determine the wavelength of maximum (λ max) at which the calibration curve can be prepared using the information provided below. </w:t>
      </w:r>
    </w:p>
    <w:p w:rsidR="004A7183" w:rsidRPr="00DD6059" w:rsidRDefault="004A7183" w:rsidP="004A7183">
      <w:pPr>
        <w:pStyle w:val="NoSpacing"/>
        <w:tabs>
          <w:tab w:val="left" w:pos="388"/>
        </w:tabs>
        <w:rPr>
          <w:rFonts w:ascii="Times New Roman" w:hAnsi="Times New Roman"/>
          <w:sz w:val="28"/>
          <w:szCs w:val="28"/>
        </w:rPr>
      </w:pPr>
    </w:p>
    <w:tbl>
      <w:tblPr>
        <w:tblStyle w:val="TableGrid"/>
        <w:tblW w:w="0" w:type="auto"/>
        <w:tblLook w:val="04A0" w:firstRow="1" w:lastRow="0" w:firstColumn="1" w:lastColumn="0" w:noHBand="0" w:noVBand="1"/>
      </w:tblPr>
      <w:tblGrid>
        <w:gridCol w:w="4788"/>
        <w:gridCol w:w="4788"/>
      </w:tblGrid>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Absorbance(s) of  the organic compound</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 xml:space="preserve">Wavelengths of absorption of the organic compound        (nm) </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0.100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360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0.110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380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0.120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400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0.125</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420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0.130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440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0.16</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460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0.165</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480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0.400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500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0.60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520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1.00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540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1.10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560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0.80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580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0.40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600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0.10</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620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0.11</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640</w:t>
            </w:r>
          </w:p>
        </w:tc>
      </w:tr>
      <w:tr w:rsidR="004A7183" w:rsidRPr="00DD6059" w:rsidTr="003D4644">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0.12</w:t>
            </w:r>
          </w:p>
        </w:tc>
        <w:tc>
          <w:tcPr>
            <w:tcW w:w="4788" w:type="dxa"/>
          </w:tcPr>
          <w:p w:rsidR="004A7183" w:rsidRPr="00DD6059" w:rsidRDefault="004A7183" w:rsidP="003D4644">
            <w:pPr>
              <w:pStyle w:val="NoSpacing"/>
              <w:tabs>
                <w:tab w:val="left" w:pos="388"/>
              </w:tabs>
              <w:rPr>
                <w:rFonts w:ascii="Times New Roman" w:hAnsi="Times New Roman"/>
                <w:sz w:val="28"/>
                <w:szCs w:val="28"/>
              </w:rPr>
            </w:pPr>
            <w:r w:rsidRPr="00DD6059">
              <w:rPr>
                <w:rFonts w:ascii="Times New Roman" w:hAnsi="Times New Roman"/>
                <w:sz w:val="28"/>
                <w:szCs w:val="28"/>
              </w:rPr>
              <w:t>660</w:t>
            </w:r>
          </w:p>
        </w:tc>
      </w:tr>
    </w:tbl>
    <w:p w:rsidR="004A7183" w:rsidRPr="00DD6059" w:rsidRDefault="004A7183" w:rsidP="004A7183">
      <w:pPr>
        <w:pStyle w:val="NoSpacing"/>
        <w:tabs>
          <w:tab w:val="left" w:pos="388"/>
        </w:tabs>
        <w:rPr>
          <w:rFonts w:ascii="Times New Roman" w:hAnsi="Times New Roman"/>
          <w:sz w:val="28"/>
          <w:szCs w:val="28"/>
        </w:rPr>
      </w:pPr>
    </w:p>
    <w:p w:rsidR="004A7183" w:rsidRPr="00DD6059" w:rsidRDefault="004A7183" w:rsidP="004A7183">
      <w:pPr>
        <w:pStyle w:val="NoSpacing"/>
        <w:tabs>
          <w:tab w:val="left" w:pos="388"/>
        </w:tabs>
        <w:rPr>
          <w:rFonts w:ascii="Times New Roman" w:hAnsi="Times New Roman"/>
          <w:sz w:val="28"/>
          <w:szCs w:val="28"/>
        </w:rPr>
      </w:pPr>
      <w:r w:rsidRPr="00DD6059">
        <w:rPr>
          <w:rFonts w:ascii="Times New Roman" w:hAnsi="Times New Roman"/>
          <w:sz w:val="28"/>
          <w:szCs w:val="28"/>
        </w:rPr>
        <w:lastRenderedPageBreak/>
        <w:t xml:space="preserve">                                                                                                               10marks</w:t>
      </w:r>
    </w:p>
    <w:p w:rsidR="004A7183" w:rsidRPr="00DD6059" w:rsidRDefault="004A7183" w:rsidP="004A7183">
      <w:pPr>
        <w:pStyle w:val="NoSpacing"/>
        <w:tabs>
          <w:tab w:val="left" w:pos="388"/>
        </w:tabs>
        <w:rPr>
          <w:rFonts w:ascii="Times New Roman" w:hAnsi="Times New Roman"/>
          <w:sz w:val="28"/>
          <w:szCs w:val="28"/>
        </w:rPr>
      </w:pPr>
    </w:p>
    <w:p w:rsidR="004A7183" w:rsidRPr="00DD6059" w:rsidRDefault="004A7183" w:rsidP="004A7183">
      <w:pPr>
        <w:pStyle w:val="NoSpacing"/>
        <w:numPr>
          <w:ilvl w:val="0"/>
          <w:numId w:val="17"/>
        </w:numPr>
        <w:tabs>
          <w:tab w:val="left" w:pos="388"/>
        </w:tabs>
        <w:rPr>
          <w:rFonts w:ascii="Times New Roman" w:hAnsi="Times New Roman"/>
          <w:sz w:val="28"/>
          <w:szCs w:val="28"/>
        </w:rPr>
      </w:pPr>
      <w:r w:rsidRPr="00DD6059">
        <w:rPr>
          <w:rFonts w:ascii="Times New Roman" w:hAnsi="Times New Roman"/>
          <w:sz w:val="28"/>
          <w:szCs w:val="28"/>
        </w:rPr>
        <w:t xml:space="preserve"> Describe briefly the principle of UV-visible spectroscopy</w:t>
      </w:r>
    </w:p>
    <w:p w:rsidR="004A7183" w:rsidRPr="00DD6059" w:rsidRDefault="004A7183" w:rsidP="004A7183">
      <w:pPr>
        <w:pStyle w:val="NoSpacing"/>
        <w:tabs>
          <w:tab w:val="left" w:pos="2280"/>
        </w:tabs>
        <w:rPr>
          <w:rFonts w:ascii="Times New Roman" w:hAnsi="Times New Roman"/>
          <w:sz w:val="28"/>
          <w:szCs w:val="28"/>
        </w:rPr>
      </w:pPr>
      <w:r w:rsidRPr="00DD6059">
        <w:rPr>
          <w:rFonts w:ascii="Times New Roman" w:hAnsi="Times New Roman"/>
          <w:sz w:val="28"/>
          <w:szCs w:val="28"/>
        </w:rPr>
        <w:t xml:space="preserve">                                                                                                              7</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2</w:t>
      </w:r>
      <w:r w:rsidRPr="00DD6059">
        <w:rPr>
          <w:rFonts w:ascii="Times New Roman" w:hAnsi="Times New Roman"/>
          <w:sz w:val="28"/>
          <w:szCs w:val="28"/>
        </w:rPr>
        <w:t xml:space="preserve"> marks.</w:t>
      </w:r>
    </w:p>
    <w:p w:rsidR="004A7183" w:rsidRPr="00DD6059" w:rsidRDefault="004A7183" w:rsidP="004A7183">
      <w:pPr>
        <w:pStyle w:val="NoSpacing"/>
        <w:tabs>
          <w:tab w:val="left" w:pos="388"/>
        </w:tabs>
        <w:ind w:left="1430"/>
        <w:rPr>
          <w:rFonts w:ascii="Times New Roman" w:hAnsi="Times New Roman"/>
          <w:sz w:val="28"/>
          <w:szCs w:val="28"/>
        </w:rPr>
      </w:pPr>
    </w:p>
    <w:p w:rsidR="004A7183" w:rsidRPr="00DD6059" w:rsidRDefault="004A7183" w:rsidP="004A7183">
      <w:pPr>
        <w:pStyle w:val="NoSpacing"/>
        <w:jc w:val="center"/>
        <w:rPr>
          <w:rFonts w:ascii="Times New Roman" w:hAnsi="Times New Roman"/>
          <w:sz w:val="28"/>
          <w:szCs w:val="28"/>
        </w:rPr>
      </w:pPr>
    </w:p>
    <w:p w:rsidR="004A7183" w:rsidRPr="00DD6059" w:rsidRDefault="004A7183" w:rsidP="004A7183">
      <w:pPr>
        <w:pStyle w:val="NoSpacing"/>
        <w:tabs>
          <w:tab w:val="left" w:pos="2280"/>
        </w:tabs>
        <w:rPr>
          <w:rFonts w:ascii="Times New Roman" w:hAnsi="Times New Roman"/>
          <w:sz w:val="28"/>
          <w:szCs w:val="28"/>
        </w:rPr>
      </w:pPr>
      <w:r w:rsidRPr="00DD6059">
        <w:rPr>
          <w:rFonts w:ascii="Times New Roman" w:hAnsi="Times New Roman"/>
          <w:sz w:val="28"/>
          <w:szCs w:val="28"/>
        </w:rPr>
        <w:t xml:space="preserve">           </w:t>
      </w:r>
    </w:p>
    <w:p w:rsidR="004A7183" w:rsidRPr="00DD6059" w:rsidRDefault="004A7183" w:rsidP="004A7183">
      <w:pPr>
        <w:pStyle w:val="NoSpacing"/>
        <w:tabs>
          <w:tab w:val="left" w:pos="2280"/>
        </w:tabs>
        <w:rPr>
          <w:rFonts w:ascii="Times New Roman" w:hAnsi="Times New Roman"/>
          <w:sz w:val="28"/>
          <w:szCs w:val="28"/>
        </w:rPr>
      </w:pPr>
    </w:p>
    <w:p w:rsidR="004A7183" w:rsidRPr="00DD6059" w:rsidRDefault="004A7183" w:rsidP="004A7183">
      <w:pPr>
        <w:autoSpaceDE w:val="0"/>
        <w:autoSpaceDN w:val="0"/>
        <w:adjustRightInd w:val="0"/>
        <w:jc w:val="center"/>
        <w:rPr>
          <w:sz w:val="28"/>
          <w:szCs w:val="28"/>
        </w:rPr>
      </w:pPr>
    </w:p>
    <w:p w:rsidR="004A7183" w:rsidRPr="00DD6059" w:rsidRDefault="004A7183" w:rsidP="004A7183">
      <w:pPr>
        <w:pStyle w:val="NoSpacing"/>
        <w:rPr>
          <w:rFonts w:ascii="Times New Roman" w:hAnsi="Times New Roman"/>
          <w:sz w:val="28"/>
          <w:szCs w:val="28"/>
        </w:rPr>
      </w:pPr>
      <w:r w:rsidRPr="00DD6059">
        <w:rPr>
          <w:rFonts w:ascii="Times New Roman" w:hAnsi="Times New Roman"/>
          <w:sz w:val="28"/>
          <w:szCs w:val="28"/>
        </w:rPr>
        <w:t xml:space="preserve">                   </w:t>
      </w:r>
    </w:p>
    <w:p w:rsidR="004A7183" w:rsidRPr="00DD6059" w:rsidRDefault="004A7183" w:rsidP="004A7183">
      <w:pPr>
        <w:pStyle w:val="NoSpacing"/>
        <w:rPr>
          <w:rFonts w:ascii="Times New Roman" w:hAnsi="Times New Roman"/>
          <w:sz w:val="28"/>
          <w:szCs w:val="28"/>
        </w:rPr>
      </w:pPr>
      <w:r w:rsidRPr="00DD6059">
        <w:rPr>
          <w:rFonts w:ascii="Times New Roman" w:hAnsi="Times New Roman"/>
          <w:sz w:val="28"/>
          <w:szCs w:val="28"/>
        </w:rPr>
        <w:t xml:space="preserve">                   </w:t>
      </w:r>
    </w:p>
    <w:p w:rsidR="004A7183" w:rsidRPr="00DD6059" w:rsidRDefault="004A7183" w:rsidP="004A7183">
      <w:pPr>
        <w:pStyle w:val="NoSpacing"/>
        <w:ind w:left="1080"/>
        <w:rPr>
          <w:rFonts w:ascii="Times New Roman" w:hAnsi="Times New Roman"/>
          <w:sz w:val="28"/>
          <w:szCs w:val="28"/>
        </w:rPr>
      </w:pPr>
    </w:p>
    <w:p w:rsidR="004A7183" w:rsidRPr="00DD6059" w:rsidRDefault="004A7183" w:rsidP="004A7183">
      <w:pPr>
        <w:pStyle w:val="NoSpacing"/>
        <w:ind w:left="720"/>
        <w:rPr>
          <w:rFonts w:ascii="Times New Roman" w:hAnsi="Times New Roman"/>
          <w:sz w:val="28"/>
          <w:szCs w:val="28"/>
        </w:rPr>
      </w:pPr>
    </w:p>
    <w:p w:rsidR="004A7183" w:rsidRPr="00DD6059" w:rsidRDefault="004A7183" w:rsidP="004A7183">
      <w:pPr>
        <w:pStyle w:val="NoSpacing"/>
        <w:ind w:left="360"/>
        <w:rPr>
          <w:rFonts w:ascii="Times New Roman" w:hAnsi="Times New Roman"/>
          <w:sz w:val="24"/>
          <w:szCs w:val="24"/>
        </w:rPr>
      </w:pPr>
    </w:p>
    <w:p w:rsidR="004A7183" w:rsidRPr="00364C45" w:rsidRDefault="004A7183" w:rsidP="004A7183">
      <w:pPr>
        <w:pStyle w:val="NoSpacing"/>
        <w:ind w:left="360"/>
        <w:rPr>
          <w:rFonts w:ascii="Times New Roman" w:hAnsi="Times New Roman"/>
          <w:sz w:val="24"/>
          <w:szCs w:val="24"/>
        </w:rPr>
      </w:pPr>
    </w:p>
    <w:p w:rsidR="004A7183" w:rsidRPr="00364C45" w:rsidRDefault="004A7183" w:rsidP="004A7183">
      <w:pPr>
        <w:pStyle w:val="NoSpacing"/>
        <w:rPr>
          <w:rFonts w:ascii="Times New Roman" w:hAnsi="Times New Roman"/>
          <w:sz w:val="24"/>
          <w:szCs w:val="24"/>
        </w:rPr>
      </w:pPr>
    </w:p>
    <w:p w:rsidR="004A7183" w:rsidRPr="00364C45" w:rsidRDefault="004A7183" w:rsidP="004A7183">
      <w:pPr>
        <w:pStyle w:val="NoSpacing"/>
        <w:rPr>
          <w:rFonts w:ascii="Times New Roman" w:hAnsi="Times New Roman"/>
          <w:sz w:val="24"/>
          <w:szCs w:val="24"/>
        </w:rPr>
      </w:pPr>
      <w:r w:rsidRPr="00364C45">
        <w:rPr>
          <w:rFonts w:ascii="Times New Roman" w:hAnsi="Times New Roman"/>
          <w:sz w:val="24"/>
          <w:szCs w:val="24"/>
        </w:rPr>
        <w:tab/>
      </w:r>
    </w:p>
    <w:p w:rsidR="004A7183" w:rsidRPr="00364C45" w:rsidRDefault="004A7183" w:rsidP="004A7183">
      <w:pPr>
        <w:pStyle w:val="NoSpacing"/>
        <w:rPr>
          <w:rFonts w:ascii="Times New Roman" w:hAnsi="Times New Roman"/>
          <w:b/>
          <w:sz w:val="24"/>
          <w:szCs w:val="24"/>
        </w:rPr>
      </w:pPr>
      <w:r w:rsidRPr="00364C45">
        <w:rPr>
          <w:rFonts w:ascii="Times New Roman" w:hAnsi="Times New Roman"/>
          <w:b/>
          <w:sz w:val="24"/>
          <w:szCs w:val="24"/>
        </w:rPr>
        <w:t xml:space="preserve"> </w:t>
      </w:r>
    </w:p>
    <w:p w:rsidR="004A7183" w:rsidRPr="00364C45" w:rsidRDefault="004A7183" w:rsidP="004A7183">
      <w:pPr>
        <w:pStyle w:val="NoSpacing"/>
        <w:ind w:left="720"/>
        <w:rPr>
          <w:rFonts w:ascii="Times New Roman" w:hAnsi="Times New Roman"/>
          <w:sz w:val="24"/>
          <w:szCs w:val="24"/>
        </w:rPr>
      </w:pPr>
    </w:p>
    <w:p w:rsidR="004A7183" w:rsidRPr="00364C45" w:rsidRDefault="004A7183" w:rsidP="004A7183">
      <w:pPr>
        <w:pStyle w:val="NoSpacing"/>
        <w:ind w:left="720"/>
        <w:rPr>
          <w:rFonts w:ascii="Times New Roman" w:hAnsi="Times New Roman"/>
          <w:sz w:val="24"/>
          <w:szCs w:val="24"/>
        </w:rPr>
      </w:pPr>
    </w:p>
    <w:p w:rsidR="004A7183" w:rsidRPr="00364C45" w:rsidRDefault="004A7183" w:rsidP="004A7183">
      <w:pPr>
        <w:pStyle w:val="NoSpacing"/>
        <w:rPr>
          <w:rFonts w:ascii="Times New Roman" w:hAnsi="Times New Roman"/>
          <w:b/>
          <w:sz w:val="24"/>
          <w:szCs w:val="24"/>
        </w:rPr>
      </w:pPr>
    </w:p>
    <w:p w:rsidR="004A7183" w:rsidRPr="00364C45" w:rsidRDefault="004A7183" w:rsidP="004A7183">
      <w:pPr>
        <w:pStyle w:val="NoSpacing"/>
        <w:rPr>
          <w:rFonts w:ascii="Times New Roman" w:hAnsi="Times New Roman"/>
          <w:b/>
          <w:sz w:val="24"/>
          <w:szCs w:val="24"/>
        </w:rPr>
      </w:pPr>
    </w:p>
    <w:p w:rsidR="004A7183" w:rsidRPr="00364C45" w:rsidRDefault="004A7183" w:rsidP="004A7183">
      <w:pPr>
        <w:pStyle w:val="NoSpacing"/>
        <w:jc w:val="center"/>
        <w:rPr>
          <w:rFonts w:ascii="Times New Roman" w:hAnsi="Times New Roman"/>
          <w:b/>
          <w:sz w:val="24"/>
          <w:szCs w:val="24"/>
        </w:rPr>
      </w:pPr>
    </w:p>
    <w:p w:rsidR="004A7183" w:rsidRPr="00364C45" w:rsidRDefault="004A7183" w:rsidP="004A7183">
      <w:pPr>
        <w:pStyle w:val="NoSpacing"/>
        <w:rPr>
          <w:rFonts w:ascii="Times New Roman" w:hAnsi="Times New Roman"/>
          <w:b/>
          <w:sz w:val="24"/>
          <w:szCs w:val="24"/>
        </w:rPr>
      </w:pPr>
    </w:p>
    <w:p w:rsidR="004A7183" w:rsidRDefault="004A7183" w:rsidP="004A7183">
      <w:pPr>
        <w:pStyle w:val="NoSpacing"/>
        <w:ind w:left="765"/>
        <w:rPr>
          <w:rFonts w:ascii="Times New Roman" w:hAnsi="Times New Roman"/>
          <w:sz w:val="24"/>
          <w:szCs w:val="24"/>
        </w:rPr>
      </w:pPr>
    </w:p>
    <w:p w:rsidR="004A7183" w:rsidRPr="00A33260" w:rsidRDefault="004A7183" w:rsidP="004A7183">
      <w:pPr>
        <w:pStyle w:val="NoSpacing"/>
        <w:rPr>
          <w:rFonts w:ascii="Times New Roman" w:hAnsi="Times New Roman"/>
          <w:sz w:val="24"/>
          <w:szCs w:val="24"/>
        </w:rPr>
      </w:pPr>
    </w:p>
    <w:p w:rsidR="004A7183" w:rsidRPr="00FD18F4" w:rsidRDefault="004A7183" w:rsidP="004A7183">
      <w:pPr>
        <w:pStyle w:val="NoSpacing"/>
        <w:tabs>
          <w:tab w:val="left" w:pos="2280"/>
        </w:tabs>
        <w:ind w:left="720"/>
        <w:rPr>
          <w:rFonts w:ascii="Times New Roman" w:hAnsi="Times New Roman"/>
          <w:b/>
          <w:sz w:val="24"/>
          <w:szCs w:val="24"/>
        </w:rPr>
      </w:pPr>
    </w:p>
    <w:p w:rsidR="004A7183" w:rsidRPr="00294471" w:rsidRDefault="004A7183" w:rsidP="004A7183">
      <w:pPr>
        <w:pStyle w:val="NoSpacing"/>
        <w:tabs>
          <w:tab w:val="left" w:pos="2280"/>
        </w:tabs>
        <w:ind w:left="720"/>
        <w:rPr>
          <w:rFonts w:ascii="Times New Roman" w:hAnsi="Times New Roman"/>
          <w:sz w:val="24"/>
          <w:szCs w:val="24"/>
        </w:rPr>
      </w:pPr>
    </w:p>
    <w:p w:rsidR="004A7183" w:rsidRDefault="004A7183" w:rsidP="004B0753">
      <w:pPr>
        <w:pStyle w:val="NoSpacing"/>
        <w:ind w:right="-720"/>
        <w:jc w:val="both"/>
        <w:rPr>
          <w:rFonts w:ascii="Berlin Sans FB" w:hAnsi="Berlin Sans FB"/>
          <w:b/>
          <w:sz w:val="24"/>
          <w:szCs w:val="24"/>
        </w:rPr>
      </w:pPr>
    </w:p>
    <w:p w:rsidR="002C766E" w:rsidRDefault="002C766E" w:rsidP="004B0753">
      <w:pPr>
        <w:pStyle w:val="NoSpacing"/>
        <w:ind w:right="-720"/>
        <w:jc w:val="both"/>
        <w:rPr>
          <w:rFonts w:ascii="Berlin Sans FB" w:hAnsi="Berlin Sans FB"/>
          <w:b/>
          <w:sz w:val="24"/>
          <w:szCs w:val="24"/>
        </w:rPr>
      </w:pPr>
    </w:p>
    <w:sectPr w:rsidR="002C766E" w:rsidSect="00B2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97659"/>
    <w:multiLevelType w:val="hybridMultilevel"/>
    <w:tmpl w:val="CCF0A652"/>
    <w:lvl w:ilvl="0" w:tplc="82FEB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85949"/>
    <w:multiLevelType w:val="hybridMultilevel"/>
    <w:tmpl w:val="6172D540"/>
    <w:lvl w:ilvl="0" w:tplc="41C6C2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AC01B7"/>
    <w:multiLevelType w:val="hybridMultilevel"/>
    <w:tmpl w:val="A80A2566"/>
    <w:lvl w:ilvl="0" w:tplc="2200AD9C">
      <w:start w:val="1"/>
      <w:numFmt w:val="lowerLetter"/>
      <w:lvlText w:val="(%1)"/>
      <w:lvlJc w:val="left"/>
      <w:pPr>
        <w:ind w:left="1260" w:hanging="360"/>
      </w:pPr>
      <w:rPr>
        <w:rFonts w:hint="default"/>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9">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95885"/>
    <w:multiLevelType w:val="hybridMultilevel"/>
    <w:tmpl w:val="0D90BB26"/>
    <w:lvl w:ilvl="0" w:tplc="46905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561C38"/>
    <w:multiLevelType w:val="hybridMultilevel"/>
    <w:tmpl w:val="F0FEFED2"/>
    <w:lvl w:ilvl="0" w:tplc="69E85C30">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nsid w:val="4A991815"/>
    <w:multiLevelType w:val="hybridMultilevel"/>
    <w:tmpl w:val="34B46076"/>
    <w:lvl w:ilvl="0" w:tplc="2160C816">
      <w:start w:val="1"/>
      <w:numFmt w:val="lowerLetter"/>
      <w:lvlText w:val="(%1)"/>
      <w:lvlJc w:val="left"/>
      <w:pPr>
        <w:ind w:left="750" w:hanging="360"/>
      </w:pPr>
      <w:rPr>
        <w:rFonts w:hint="default"/>
        <w:b/>
      </w:r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nsid w:val="4B607435"/>
    <w:multiLevelType w:val="hybridMultilevel"/>
    <w:tmpl w:val="DEE4538A"/>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4">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EA6D1B"/>
    <w:multiLevelType w:val="hybridMultilevel"/>
    <w:tmpl w:val="C71641AC"/>
    <w:lvl w:ilvl="0" w:tplc="880841A6">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9"/>
  </w:num>
  <w:num w:numId="5">
    <w:abstractNumId w:val="7"/>
  </w:num>
  <w:num w:numId="6">
    <w:abstractNumId w:val="2"/>
  </w:num>
  <w:num w:numId="7">
    <w:abstractNumId w:val="14"/>
  </w:num>
  <w:num w:numId="8">
    <w:abstractNumId w:val="0"/>
  </w:num>
  <w:num w:numId="9">
    <w:abstractNumId w:val="16"/>
  </w:num>
  <w:num w:numId="10">
    <w:abstractNumId w:val="13"/>
  </w:num>
  <w:num w:numId="11">
    <w:abstractNumId w:val="1"/>
  </w:num>
  <w:num w:numId="12">
    <w:abstractNumId w:val="6"/>
  </w:num>
  <w:num w:numId="13">
    <w:abstractNumId w:val="15"/>
  </w:num>
  <w:num w:numId="14">
    <w:abstractNumId w:val="10"/>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19"/>
    <w:rsid w:val="00031701"/>
    <w:rsid w:val="00071403"/>
    <w:rsid w:val="00084419"/>
    <w:rsid w:val="000C6207"/>
    <w:rsid w:val="00146FDA"/>
    <w:rsid w:val="00155A15"/>
    <w:rsid w:val="001B58C8"/>
    <w:rsid w:val="001F765F"/>
    <w:rsid w:val="00210006"/>
    <w:rsid w:val="00232F32"/>
    <w:rsid w:val="002C766E"/>
    <w:rsid w:val="0032540D"/>
    <w:rsid w:val="003510A0"/>
    <w:rsid w:val="003D23D5"/>
    <w:rsid w:val="00403A5E"/>
    <w:rsid w:val="0044219D"/>
    <w:rsid w:val="00445E83"/>
    <w:rsid w:val="00474349"/>
    <w:rsid w:val="00494F22"/>
    <w:rsid w:val="004A7183"/>
    <w:rsid w:val="004B0753"/>
    <w:rsid w:val="004D6146"/>
    <w:rsid w:val="00535098"/>
    <w:rsid w:val="005409C6"/>
    <w:rsid w:val="005A31CB"/>
    <w:rsid w:val="005A55E4"/>
    <w:rsid w:val="005D10A9"/>
    <w:rsid w:val="00610DE6"/>
    <w:rsid w:val="0063149B"/>
    <w:rsid w:val="00684E9A"/>
    <w:rsid w:val="006C42B9"/>
    <w:rsid w:val="006E2FAF"/>
    <w:rsid w:val="0078486F"/>
    <w:rsid w:val="00786256"/>
    <w:rsid w:val="007D0974"/>
    <w:rsid w:val="007E1154"/>
    <w:rsid w:val="007F0139"/>
    <w:rsid w:val="00826FD9"/>
    <w:rsid w:val="00867579"/>
    <w:rsid w:val="00896BCE"/>
    <w:rsid w:val="00946082"/>
    <w:rsid w:val="009E2933"/>
    <w:rsid w:val="00A476CF"/>
    <w:rsid w:val="00A54456"/>
    <w:rsid w:val="00AE31E7"/>
    <w:rsid w:val="00B228A9"/>
    <w:rsid w:val="00B30AE6"/>
    <w:rsid w:val="00B53764"/>
    <w:rsid w:val="00B539A9"/>
    <w:rsid w:val="00B76D61"/>
    <w:rsid w:val="00BC6955"/>
    <w:rsid w:val="00C03624"/>
    <w:rsid w:val="00C64347"/>
    <w:rsid w:val="00C879D9"/>
    <w:rsid w:val="00D1264F"/>
    <w:rsid w:val="00D465D9"/>
    <w:rsid w:val="00DA37F4"/>
    <w:rsid w:val="00E848E5"/>
    <w:rsid w:val="00FC3325"/>
    <w:rsid w:val="00FD3972"/>
    <w:rsid w:val="00FF7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table" w:styleId="TableGrid">
    <w:name w:val="Table Grid"/>
    <w:basedOn w:val="TableNormal"/>
    <w:uiPriority w:val="59"/>
    <w:rsid w:val="004A7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table" w:styleId="TableGrid">
    <w:name w:val="Table Grid"/>
    <w:basedOn w:val="TableNormal"/>
    <w:uiPriority w:val="59"/>
    <w:rsid w:val="004A7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2016-04-01T10:33:00Z</dcterms:created>
  <dcterms:modified xsi:type="dcterms:W3CDTF">2016-04-01T10:34:00Z</dcterms:modified>
</cp:coreProperties>
</file>