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9A" w:rsidRPr="003D422A" w:rsidRDefault="00F31C9A" w:rsidP="003F2825">
      <w:pPr>
        <w:spacing w:line="240" w:lineRule="auto"/>
        <w:jc w:val="center"/>
      </w:pPr>
      <w:r>
        <w:rPr>
          <w:noProof/>
          <w:lang w:val="en-US"/>
        </w:rPr>
        <w:drawing>
          <wp:inline distT="0" distB="0" distL="0" distR="0">
            <wp:extent cx="781050" cy="828675"/>
            <wp:effectExtent l="19050" t="0" r="0" b="0"/>
            <wp:docPr id="1" name="Picture 9" descr="ORIGIN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IGINAL%20LOGO"/>
                    <pic:cNvPicPr>
                      <a:picLocks noChangeAspect="1" noChangeArrowheads="1"/>
                    </pic:cNvPicPr>
                  </pic:nvPicPr>
                  <pic:blipFill>
                    <a:blip r:embed="rId7" cstate="print"/>
                    <a:srcRect/>
                    <a:stretch>
                      <a:fillRect/>
                    </a:stretch>
                  </pic:blipFill>
                  <pic:spPr bwMode="auto">
                    <a:xfrm>
                      <a:off x="0" y="0"/>
                      <a:ext cx="781050" cy="828675"/>
                    </a:xfrm>
                    <a:prstGeom prst="rect">
                      <a:avLst/>
                    </a:prstGeom>
                    <a:noFill/>
                    <a:ln w="9525">
                      <a:noFill/>
                      <a:miter lim="800000"/>
                      <a:headEnd/>
                      <a:tailEnd/>
                    </a:ln>
                  </pic:spPr>
                </pic:pic>
              </a:graphicData>
            </a:graphic>
          </wp:inline>
        </w:drawing>
      </w:r>
    </w:p>
    <w:p w:rsidR="00A35E7C" w:rsidRPr="00A35E7C" w:rsidRDefault="00A35E7C" w:rsidP="003F2825">
      <w:pPr>
        <w:spacing w:after="0" w:line="240" w:lineRule="auto"/>
        <w:jc w:val="center"/>
        <w:rPr>
          <w:rFonts w:asciiTheme="minorHAnsi" w:eastAsiaTheme="minorHAnsi" w:hAnsiTheme="minorHAnsi" w:cstheme="minorBidi"/>
          <w:b/>
          <w:sz w:val="24"/>
          <w:szCs w:val="24"/>
        </w:rPr>
      </w:pPr>
      <w:r w:rsidRPr="00A35E7C">
        <w:rPr>
          <w:rFonts w:asciiTheme="minorHAnsi" w:eastAsiaTheme="minorHAnsi" w:hAnsiTheme="minorHAnsi" w:cstheme="minorBidi"/>
          <w:b/>
          <w:sz w:val="24"/>
          <w:szCs w:val="24"/>
        </w:rPr>
        <w:t>NATIONAL OPEN UNIVERSITY OF NIGERIA</w:t>
      </w:r>
    </w:p>
    <w:p w:rsidR="00A35E7C" w:rsidRPr="00A35E7C" w:rsidRDefault="00A35E7C" w:rsidP="003F2825">
      <w:pPr>
        <w:spacing w:after="0" w:line="240" w:lineRule="auto"/>
        <w:jc w:val="center"/>
        <w:rPr>
          <w:rFonts w:ascii="Times New Roman" w:eastAsiaTheme="minorHAnsi" w:hAnsi="Times New Roman" w:cstheme="minorBidi"/>
          <w:b/>
          <w:sz w:val="24"/>
          <w:szCs w:val="24"/>
        </w:rPr>
      </w:pPr>
      <w:r w:rsidRPr="00A35E7C">
        <w:rPr>
          <w:rFonts w:ascii="Times New Roman" w:eastAsiaTheme="minorHAnsi" w:hAnsi="Times New Roman" w:cstheme="minorBidi"/>
          <w:b/>
          <w:sz w:val="24"/>
          <w:szCs w:val="24"/>
        </w:rPr>
        <w:t>Plot 91, Cadastral Zone, NnamdiAzikiwe Express Way, Jabi-Abuja</w:t>
      </w:r>
    </w:p>
    <w:p w:rsidR="00A35E7C" w:rsidRPr="00A35E7C" w:rsidRDefault="00A35E7C" w:rsidP="003F2825">
      <w:pPr>
        <w:spacing w:after="0" w:line="240" w:lineRule="auto"/>
        <w:jc w:val="center"/>
        <w:rPr>
          <w:rFonts w:ascii="Times New Roman" w:eastAsiaTheme="minorHAnsi" w:hAnsi="Times New Roman" w:cstheme="minorBidi"/>
          <w:b/>
          <w:sz w:val="24"/>
          <w:szCs w:val="24"/>
        </w:rPr>
      </w:pPr>
      <w:r w:rsidRPr="00A35E7C">
        <w:rPr>
          <w:rFonts w:ascii="Times New Roman" w:eastAsiaTheme="minorHAnsi" w:hAnsi="Times New Roman" w:cstheme="minorBidi"/>
          <w:b/>
          <w:sz w:val="24"/>
          <w:szCs w:val="24"/>
        </w:rPr>
        <w:t>Faculty of Management Sciences, Department of Financial Studies</w:t>
      </w:r>
    </w:p>
    <w:p w:rsidR="00A35E7C" w:rsidRPr="00A35E7C" w:rsidRDefault="00EC0AA3" w:rsidP="003F2825">
      <w:pPr>
        <w:spacing w:after="0" w:line="240" w:lineRule="auto"/>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JULY</w:t>
      </w:r>
      <w:bookmarkStart w:id="0" w:name="_GoBack"/>
      <w:bookmarkEnd w:id="0"/>
      <w:r w:rsidR="00A35E7C" w:rsidRPr="00A35E7C">
        <w:rPr>
          <w:rFonts w:ascii="Times New Roman" w:eastAsiaTheme="minorHAnsi" w:hAnsi="Times New Roman" w:cstheme="minorBidi"/>
          <w:b/>
          <w:sz w:val="24"/>
          <w:szCs w:val="24"/>
        </w:rPr>
        <w:t xml:space="preserve"> Examinations 2017</w:t>
      </w:r>
    </w:p>
    <w:p w:rsidR="00F31C9A" w:rsidRPr="003D422A" w:rsidRDefault="00F31C9A" w:rsidP="003F2825">
      <w:pPr>
        <w:pStyle w:val="NoSpacing"/>
        <w:rPr>
          <w:rFonts w:ascii="Times New Roman" w:hAnsi="Times New Roman"/>
          <w:b/>
          <w:sz w:val="24"/>
          <w:szCs w:val="24"/>
        </w:rPr>
      </w:pPr>
    </w:p>
    <w:p w:rsidR="004D1B3C" w:rsidRDefault="004D1B3C" w:rsidP="003F2825">
      <w:pPr>
        <w:spacing w:line="240" w:lineRule="auto"/>
        <w:rPr>
          <w:rFonts w:ascii="Times New Roman" w:hAnsi="Times New Roman"/>
          <w:b/>
          <w:sz w:val="24"/>
          <w:szCs w:val="24"/>
        </w:rPr>
      </w:pPr>
      <w:r>
        <w:rPr>
          <w:rFonts w:ascii="Times New Roman" w:hAnsi="Times New Roman"/>
          <w:b/>
          <w:sz w:val="24"/>
          <w:szCs w:val="24"/>
        </w:rPr>
        <w:t>COURSE CODE: ACC 313                                                       CREDIT UNIT: 3</w:t>
      </w:r>
    </w:p>
    <w:p w:rsidR="004D1B3C" w:rsidRDefault="004D1B3C" w:rsidP="003F2825">
      <w:pPr>
        <w:spacing w:line="240" w:lineRule="auto"/>
        <w:rPr>
          <w:rFonts w:ascii="Times New Roman" w:hAnsi="Times New Roman"/>
          <w:b/>
          <w:sz w:val="24"/>
          <w:szCs w:val="24"/>
        </w:rPr>
      </w:pPr>
      <w:r>
        <w:rPr>
          <w:rFonts w:ascii="Times New Roman" w:hAnsi="Times New Roman"/>
          <w:b/>
          <w:sz w:val="24"/>
          <w:szCs w:val="24"/>
        </w:rPr>
        <w:t>COURSE TITLE:  MANAGEMENT ACCOUNTING</w:t>
      </w:r>
    </w:p>
    <w:p w:rsidR="004D1B3C" w:rsidRDefault="004D1B3C" w:rsidP="003F2825">
      <w:pPr>
        <w:pStyle w:val="NoSpacing"/>
        <w:rPr>
          <w:rFonts w:ascii="Times New Roman" w:hAnsi="Times New Roman"/>
          <w:b/>
          <w:sz w:val="24"/>
          <w:szCs w:val="24"/>
        </w:rPr>
      </w:pPr>
      <w:r>
        <w:rPr>
          <w:rFonts w:ascii="Times New Roman" w:hAnsi="Times New Roman"/>
          <w:b/>
          <w:sz w:val="24"/>
          <w:szCs w:val="24"/>
        </w:rPr>
        <w:t xml:space="preserve">TIME ALLOWED:  2 </w:t>
      </w:r>
      <w:r>
        <w:rPr>
          <w:rFonts w:ascii="Times New Roman" w:hAnsi="Times New Roman"/>
          <w:b/>
          <w:sz w:val="24"/>
          <w:szCs w:val="24"/>
          <w:vertAlign w:val="superscript"/>
        </w:rPr>
        <w:t>1/2</w:t>
      </w:r>
      <w:r>
        <w:rPr>
          <w:rFonts w:ascii="Times New Roman" w:hAnsi="Times New Roman"/>
          <w:b/>
          <w:sz w:val="24"/>
          <w:szCs w:val="24"/>
        </w:rPr>
        <w:t xml:space="preserve"> HOURS </w:t>
      </w:r>
    </w:p>
    <w:p w:rsidR="004D1B3C" w:rsidRDefault="004D1B3C" w:rsidP="003F2825">
      <w:pPr>
        <w:pStyle w:val="NoSpacing"/>
        <w:rPr>
          <w:rFonts w:ascii="Times New Roman" w:hAnsi="Times New Roman"/>
          <w:b/>
          <w:sz w:val="24"/>
          <w:szCs w:val="24"/>
        </w:rPr>
      </w:pPr>
    </w:p>
    <w:p w:rsidR="004D1B3C" w:rsidRDefault="004D1B3C" w:rsidP="003F2825">
      <w:pPr>
        <w:spacing w:line="240" w:lineRule="auto"/>
        <w:rPr>
          <w:rFonts w:ascii="Times New Roman" w:hAnsi="Times New Roman"/>
          <w:b/>
          <w:bCs/>
          <w:sz w:val="24"/>
          <w:szCs w:val="24"/>
        </w:rPr>
      </w:pPr>
      <w:r>
        <w:rPr>
          <w:rFonts w:ascii="Times New Roman" w:hAnsi="Times New Roman"/>
          <w:b/>
          <w:bCs/>
          <w:sz w:val="24"/>
          <w:szCs w:val="24"/>
        </w:rPr>
        <w:t>Instructions:</w:t>
      </w:r>
    </w:p>
    <w:p w:rsidR="004D1B3C" w:rsidRDefault="004D1B3C" w:rsidP="003F2825">
      <w:pPr>
        <w:spacing w:line="240" w:lineRule="auto"/>
        <w:rPr>
          <w:rFonts w:ascii="Times New Roman" w:hAnsi="Times New Roman"/>
          <w:b/>
          <w:bCs/>
          <w:sz w:val="24"/>
          <w:szCs w:val="24"/>
        </w:rPr>
      </w:pPr>
      <w:r>
        <w:rPr>
          <w:rFonts w:ascii="Times New Roman" w:hAnsi="Times New Roman"/>
          <w:b/>
          <w:bCs/>
          <w:sz w:val="24"/>
          <w:szCs w:val="24"/>
        </w:rPr>
        <w:t xml:space="preserve">1. Attempt question number one (1) and any other three (3). </w:t>
      </w:r>
    </w:p>
    <w:p w:rsidR="004D1B3C" w:rsidRDefault="004D1B3C" w:rsidP="003F2825">
      <w:pPr>
        <w:spacing w:line="240" w:lineRule="auto"/>
        <w:rPr>
          <w:rFonts w:ascii="Times New Roman" w:hAnsi="Times New Roman"/>
          <w:b/>
          <w:bCs/>
          <w:sz w:val="24"/>
          <w:szCs w:val="24"/>
        </w:rPr>
      </w:pPr>
      <w:r>
        <w:rPr>
          <w:rFonts w:ascii="Times New Roman" w:hAnsi="Times New Roman"/>
          <w:b/>
          <w:bCs/>
          <w:sz w:val="24"/>
          <w:szCs w:val="24"/>
        </w:rPr>
        <w:t xml:space="preserve">2. Question number 1 is compulsory and carries 25 marks while the other carry 15 marks each. </w:t>
      </w:r>
    </w:p>
    <w:p w:rsidR="004D1B3C" w:rsidRDefault="004D1B3C" w:rsidP="003F2825">
      <w:pPr>
        <w:spacing w:line="240" w:lineRule="auto"/>
        <w:rPr>
          <w:rFonts w:ascii="Times New Roman" w:hAnsi="Times New Roman"/>
          <w:b/>
          <w:bCs/>
          <w:sz w:val="24"/>
          <w:szCs w:val="24"/>
        </w:rPr>
      </w:pPr>
      <w:r>
        <w:rPr>
          <w:rFonts w:ascii="Times New Roman" w:hAnsi="Times New Roman"/>
          <w:b/>
          <w:bCs/>
          <w:sz w:val="24"/>
          <w:szCs w:val="24"/>
        </w:rPr>
        <w:t xml:space="preserve">3. Present all your points in coherent and orderly manner. </w:t>
      </w:r>
    </w:p>
    <w:p w:rsidR="004D1B3C" w:rsidRDefault="004D1B3C" w:rsidP="003F2825">
      <w:pPr>
        <w:spacing w:line="240" w:lineRule="auto"/>
        <w:jc w:val="both"/>
        <w:rPr>
          <w:rFonts w:ascii="Times New Roman" w:hAnsi="Times New Roman"/>
          <w:b/>
          <w:sz w:val="24"/>
          <w:szCs w:val="24"/>
        </w:rPr>
      </w:pPr>
      <w:r>
        <w:rPr>
          <w:rFonts w:ascii="Times New Roman" w:hAnsi="Times New Roman"/>
          <w:b/>
          <w:sz w:val="24"/>
          <w:szCs w:val="24"/>
        </w:rPr>
        <w:t>QUESTION ONE</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Johnson Company Limited is a large integrated conglomerate with shipping, metals and mining operations throughout the country. The General Manager of the shipping division has been directed by the Board to submit his proposed capital budget for 2016 for inclusion in the company wide budget. The Divisional Manager is considering the following projects, all of which require an outlay of capital and have equal risk.</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 xml:space="preserve">Project  </w:t>
      </w:r>
      <w:r>
        <w:rPr>
          <w:rFonts w:ascii="Times New Roman" w:hAnsi="Times New Roman"/>
          <w:sz w:val="24"/>
          <w:szCs w:val="24"/>
        </w:rPr>
        <w:tab/>
        <w:t xml:space="preserve">  Investment required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Return</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N‟000</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24,000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5, 520</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9, 600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3, 072</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7, 000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980</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4, 800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864</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3, 200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640</w:t>
      </w:r>
    </w:p>
    <w:p w:rsidR="004D1B3C" w:rsidRDefault="004D1B3C" w:rsidP="003F2825">
      <w:pPr>
        <w:spacing w:line="240" w:lineRule="auto"/>
        <w:ind w:firstLine="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1, 400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392</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The Divisional Manager must decide which of the projects to accept. The company has a cost of capital of 15%. An amount of N60 million is available to the division for investment purposes.</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Required:</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Compute the total investment, total return on capital invested and residual income on each of the following assumptions, indicating the preferred project:</w:t>
      </w:r>
    </w:p>
    <w:p w:rsidR="0030030F" w:rsidRDefault="0030030F" w:rsidP="003F2825">
      <w:pPr>
        <w:spacing w:line="240" w:lineRule="auto"/>
        <w:jc w:val="both"/>
        <w:rPr>
          <w:rFonts w:ascii="Times New Roman" w:hAnsi="Times New Roman"/>
          <w:sz w:val="24"/>
          <w:szCs w:val="24"/>
        </w:rPr>
      </w:pP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a). The company has a rule that all projects promising at least 20% or more should be accepted.</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b). The </w:t>
      </w:r>
      <w:r w:rsidR="007A49C8">
        <w:rPr>
          <w:rFonts w:ascii="Times New Roman" w:hAnsi="Times New Roman"/>
          <w:sz w:val="24"/>
          <w:szCs w:val="24"/>
        </w:rPr>
        <w:t>D</w:t>
      </w:r>
      <w:r>
        <w:rPr>
          <w:rFonts w:ascii="Times New Roman" w:hAnsi="Times New Roman"/>
          <w:sz w:val="24"/>
          <w:szCs w:val="24"/>
        </w:rPr>
        <w:t xml:space="preserve">ivisional </w:t>
      </w:r>
      <w:r w:rsidR="007A49C8">
        <w:rPr>
          <w:rFonts w:ascii="Times New Roman" w:hAnsi="Times New Roman"/>
          <w:sz w:val="24"/>
          <w:szCs w:val="24"/>
        </w:rPr>
        <w:t>M</w:t>
      </w:r>
      <w:r>
        <w:rPr>
          <w:rFonts w:ascii="Times New Roman" w:hAnsi="Times New Roman"/>
          <w:sz w:val="24"/>
          <w:szCs w:val="24"/>
        </w:rPr>
        <w:t xml:space="preserve">anager is evaluated on his ability to maximise </w:t>
      </w:r>
      <w:r w:rsidR="002A3C8F">
        <w:rPr>
          <w:rFonts w:ascii="Times New Roman" w:hAnsi="Times New Roman"/>
          <w:sz w:val="24"/>
          <w:szCs w:val="24"/>
        </w:rPr>
        <w:t>the</w:t>
      </w:r>
      <w:r>
        <w:rPr>
          <w:rFonts w:ascii="Times New Roman" w:hAnsi="Times New Roman"/>
          <w:sz w:val="24"/>
          <w:szCs w:val="24"/>
        </w:rPr>
        <w:t xml:space="preserve"> return on capital invested. </w:t>
      </w:r>
    </w:p>
    <w:p w:rsidR="004D1B3C" w:rsidRDefault="007A49C8" w:rsidP="003F2825">
      <w:pPr>
        <w:spacing w:line="240" w:lineRule="auto"/>
        <w:jc w:val="both"/>
        <w:rPr>
          <w:rFonts w:ascii="Times New Roman" w:hAnsi="Times New Roman"/>
          <w:sz w:val="24"/>
          <w:szCs w:val="24"/>
        </w:rPr>
      </w:pPr>
      <w:r>
        <w:rPr>
          <w:rFonts w:ascii="Times New Roman" w:hAnsi="Times New Roman"/>
          <w:sz w:val="24"/>
          <w:szCs w:val="24"/>
        </w:rPr>
        <w:t>c). The Divisional M</w:t>
      </w:r>
      <w:r w:rsidR="004D1B3C">
        <w:rPr>
          <w:rFonts w:ascii="Times New Roman" w:hAnsi="Times New Roman"/>
          <w:sz w:val="24"/>
          <w:szCs w:val="24"/>
        </w:rPr>
        <w:t>anager is expected to maximize residual income as computed by using the 15% cost of capital.</w:t>
      </w:r>
    </w:p>
    <w:p w:rsidR="004D1B3C" w:rsidRDefault="004D1B3C" w:rsidP="003F2825">
      <w:pPr>
        <w:spacing w:line="240" w:lineRule="auto"/>
        <w:jc w:val="both"/>
        <w:rPr>
          <w:rFonts w:ascii="Times New Roman" w:hAnsi="Times New Roman"/>
          <w:b/>
          <w:sz w:val="24"/>
          <w:szCs w:val="24"/>
        </w:rPr>
      </w:pPr>
      <w:r>
        <w:rPr>
          <w:rFonts w:ascii="Times New Roman" w:hAnsi="Times New Roman"/>
          <w:b/>
          <w:sz w:val="24"/>
          <w:szCs w:val="24"/>
        </w:rPr>
        <w:t>QUESTION TWO</w:t>
      </w:r>
    </w:p>
    <w:p w:rsidR="004D1B3C" w:rsidRDefault="007A49C8" w:rsidP="003F2825">
      <w:pPr>
        <w:spacing w:line="240" w:lineRule="auto"/>
        <w:jc w:val="both"/>
        <w:rPr>
          <w:rFonts w:ascii="Times New Roman" w:hAnsi="Times New Roman"/>
          <w:sz w:val="24"/>
          <w:szCs w:val="24"/>
        </w:rPr>
      </w:pPr>
      <w:r>
        <w:rPr>
          <w:rFonts w:ascii="Times New Roman" w:hAnsi="Times New Roman"/>
          <w:sz w:val="24"/>
          <w:szCs w:val="24"/>
        </w:rPr>
        <w:t>G</w:t>
      </w:r>
      <w:r w:rsidR="004D1B3C">
        <w:rPr>
          <w:rFonts w:ascii="Times New Roman" w:hAnsi="Times New Roman"/>
          <w:sz w:val="24"/>
          <w:szCs w:val="24"/>
        </w:rPr>
        <w:t xml:space="preserve">old and </w:t>
      </w:r>
      <w:r>
        <w:rPr>
          <w:rFonts w:ascii="Times New Roman" w:hAnsi="Times New Roman"/>
          <w:sz w:val="24"/>
          <w:szCs w:val="24"/>
        </w:rPr>
        <w:t>Silver C</w:t>
      </w:r>
      <w:r w:rsidR="004D1B3C">
        <w:rPr>
          <w:rFonts w:ascii="Times New Roman" w:hAnsi="Times New Roman"/>
          <w:sz w:val="24"/>
          <w:szCs w:val="24"/>
        </w:rPr>
        <w:t>omp</w:t>
      </w:r>
      <w:r>
        <w:rPr>
          <w:rFonts w:ascii="Times New Roman" w:hAnsi="Times New Roman"/>
          <w:sz w:val="24"/>
          <w:szCs w:val="24"/>
        </w:rPr>
        <w:t>a</w:t>
      </w:r>
      <w:r w:rsidR="004D1B3C">
        <w:rPr>
          <w:rFonts w:ascii="Times New Roman" w:hAnsi="Times New Roman"/>
          <w:sz w:val="24"/>
          <w:szCs w:val="24"/>
        </w:rPr>
        <w:t xml:space="preserve">ny is a company that is specialised in printing jobs. The Managing Director is </w:t>
      </w:r>
      <w:r>
        <w:rPr>
          <w:rFonts w:ascii="Times New Roman" w:hAnsi="Times New Roman"/>
          <w:sz w:val="24"/>
          <w:szCs w:val="24"/>
        </w:rPr>
        <w:t>saddled</w:t>
      </w:r>
      <w:r w:rsidR="004D1B3C">
        <w:rPr>
          <w:rFonts w:ascii="Times New Roman" w:hAnsi="Times New Roman"/>
          <w:sz w:val="24"/>
          <w:szCs w:val="24"/>
        </w:rPr>
        <w:t xml:space="preserve"> with the task of preparing bids for most of the company’s jobs. His cost budget for 2016 is as follows:</w:t>
      </w:r>
    </w:p>
    <w:p w:rsidR="004D1B3C" w:rsidRDefault="004D1B3C" w:rsidP="003F2825">
      <w:pPr>
        <w:spacing w:line="240" w:lineRule="auto"/>
        <w:ind w:left="4320" w:firstLine="72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 xml:space="preserve">Material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500,000</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 xml:space="preserve">Labour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200,000</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Overhead:</w:t>
      </w:r>
    </w:p>
    <w:p w:rsidR="004D1B3C" w:rsidRDefault="004D1B3C" w:rsidP="003F2825">
      <w:pPr>
        <w:spacing w:line="240" w:lineRule="auto"/>
        <w:ind w:left="720" w:firstLine="720"/>
        <w:jc w:val="both"/>
        <w:rPr>
          <w:rFonts w:ascii="Times New Roman" w:hAnsi="Times New Roman"/>
          <w:sz w:val="24"/>
          <w:szCs w:val="24"/>
        </w:rPr>
      </w:pPr>
      <w:r>
        <w:rPr>
          <w:rFonts w:ascii="Times New Roman" w:hAnsi="Times New Roman"/>
          <w:sz w:val="24"/>
          <w:szCs w:val="24"/>
        </w:rPr>
        <w:t xml:space="preserve">Variable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250,000</w:t>
      </w:r>
    </w:p>
    <w:p w:rsidR="004D1B3C" w:rsidRDefault="004D1B3C" w:rsidP="003F2825">
      <w:pPr>
        <w:spacing w:line="240" w:lineRule="auto"/>
        <w:ind w:left="720" w:firstLine="720"/>
        <w:jc w:val="both"/>
        <w:rPr>
          <w:rFonts w:ascii="Times New Roman" w:hAnsi="Times New Roman"/>
          <w:sz w:val="24"/>
          <w:szCs w:val="24"/>
        </w:rPr>
      </w:pPr>
      <w:r>
        <w:rPr>
          <w:rFonts w:ascii="Times New Roman" w:hAnsi="Times New Roman"/>
          <w:sz w:val="24"/>
          <w:szCs w:val="24"/>
        </w:rPr>
        <w:t xml:space="preserve">Fixed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150,000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400,000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Total production cost of the job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1,100,000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Selling and Administration:</w:t>
      </w:r>
    </w:p>
    <w:p w:rsidR="004D1B3C" w:rsidRDefault="004D1B3C" w:rsidP="003F2825">
      <w:pPr>
        <w:spacing w:line="240" w:lineRule="auto"/>
        <w:ind w:left="720" w:firstLine="720"/>
        <w:jc w:val="both"/>
        <w:rPr>
          <w:rFonts w:ascii="Times New Roman" w:hAnsi="Times New Roman"/>
          <w:sz w:val="24"/>
          <w:szCs w:val="24"/>
        </w:rPr>
      </w:pPr>
      <w:r>
        <w:rPr>
          <w:rFonts w:ascii="Times New Roman" w:hAnsi="Times New Roman"/>
          <w:sz w:val="24"/>
          <w:szCs w:val="24"/>
        </w:rPr>
        <w:t xml:space="preserve">Variable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85,000</w:t>
      </w:r>
    </w:p>
    <w:p w:rsidR="004D1B3C" w:rsidRDefault="004D1B3C" w:rsidP="003F2825">
      <w:pPr>
        <w:spacing w:line="240" w:lineRule="auto"/>
        <w:ind w:left="720" w:firstLine="720"/>
        <w:jc w:val="both"/>
        <w:rPr>
          <w:rFonts w:ascii="Times New Roman" w:hAnsi="Times New Roman"/>
          <w:sz w:val="24"/>
          <w:szCs w:val="24"/>
          <w:u w:val="single"/>
        </w:rPr>
      </w:pPr>
      <w:r>
        <w:rPr>
          <w:rFonts w:ascii="Times New Roman" w:hAnsi="Times New Roman"/>
          <w:sz w:val="24"/>
          <w:szCs w:val="24"/>
        </w:rPr>
        <w:t xml:space="preserve">Fixed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120,000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205,000</w:t>
      </w:r>
    </w:p>
    <w:p w:rsidR="004D1B3C" w:rsidRDefault="004D1B3C" w:rsidP="003F2825">
      <w:pPr>
        <w:spacing w:line="240" w:lineRule="auto"/>
        <w:jc w:val="both"/>
        <w:rPr>
          <w:rFonts w:ascii="Times New Roman" w:hAnsi="Times New Roman"/>
          <w:sz w:val="24"/>
          <w:szCs w:val="24"/>
          <w:u w:val="single"/>
        </w:rPr>
      </w:pPr>
      <w:r>
        <w:rPr>
          <w:rFonts w:ascii="Times New Roman" w:hAnsi="Times New Roman"/>
          <w:sz w:val="24"/>
          <w:szCs w:val="24"/>
        </w:rPr>
        <w:t xml:space="preserve">Total cost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1,305,000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He has a target profit of N295, 000 for the year 2016.</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Required:</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a. In respect of the job, compute the average target mark-up percentage for setting prices as a percentage of  </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 xml:space="preserve">i.    Prime costs  </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ii. Variable production cost</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iii. Total production cost</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iv. All variable costs</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v. Total costs</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b. Explain the major factors involved in pricing decisions. </w:t>
      </w:r>
    </w:p>
    <w:p w:rsidR="0030030F" w:rsidRDefault="0030030F" w:rsidP="003F2825">
      <w:pPr>
        <w:spacing w:line="240" w:lineRule="auto"/>
        <w:jc w:val="both"/>
        <w:rPr>
          <w:rFonts w:ascii="Times New Roman" w:hAnsi="Times New Roman"/>
          <w:sz w:val="24"/>
          <w:szCs w:val="24"/>
        </w:rPr>
      </w:pPr>
    </w:p>
    <w:p w:rsidR="0030030F" w:rsidRDefault="0030030F" w:rsidP="003F2825">
      <w:pPr>
        <w:spacing w:line="240" w:lineRule="auto"/>
        <w:jc w:val="both"/>
        <w:rPr>
          <w:rFonts w:ascii="Times New Roman" w:hAnsi="Times New Roman"/>
          <w:sz w:val="24"/>
          <w:szCs w:val="24"/>
        </w:rPr>
      </w:pPr>
    </w:p>
    <w:p w:rsidR="0030030F" w:rsidRDefault="0030030F" w:rsidP="003F2825">
      <w:pPr>
        <w:spacing w:line="240" w:lineRule="auto"/>
        <w:jc w:val="both"/>
        <w:rPr>
          <w:rFonts w:ascii="Times New Roman" w:hAnsi="Times New Roman"/>
          <w:sz w:val="24"/>
          <w:szCs w:val="24"/>
        </w:rPr>
      </w:pPr>
    </w:p>
    <w:p w:rsidR="004D1B3C" w:rsidRDefault="004D1B3C" w:rsidP="003F2825">
      <w:pPr>
        <w:spacing w:line="240" w:lineRule="auto"/>
        <w:jc w:val="both"/>
        <w:rPr>
          <w:rFonts w:ascii="Times New Roman" w:hAnsi="Times New Roman"/>
          <w:b/>
          <w:sz w:val="24"/>
          <w:szCs w:val="24"/>
        </w:rPr>
      </w:pPr>
      <w:r>
        <w:rPr>
          <w:rFonts w:ascii="Times New Roman" w:hAnsi="Times New Roman"/>
          <w:b/>
          <w:sz w:val="24"/>
          <w:szCs w:val="24"/>
        </w:rPr>
        <w:t>QUESTION THREE</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Magama Ltd. has the following total factory overhead computed at both the high and low levels of activity for a given month of operation:</w:t>
      </w:r>
    </w:p>
    <w:p w:rsidR="003F2825" w:rsidRDefault="003F2825" w:rsidP="003F2825">
      <w:pPr>
        <w:spacing w:line="240" w:lineRule="auto"/>
        <w:ind w:firstLine="720"/>
        <w:jc w:val="both"/>
        <w:rPr>
          <w:rFonts w:ascii="Times New Roman" w:hAnsi="Times New Roman"/>
          <w:sz w:val="24"/>
          <w:szCs w:val="24"/>
        </w:rPr>
      </w:pP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Levels of activity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High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Low</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 xml:space="preserve">Direct labour hours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r>
        <w:rPr>
          <w:rFonts w:ascii="Times New Roman" w:hAnsi="Times New Roman"/>
          <w:sz w:val="24"/>
          <w:szCs w:val="24"/>
        </w:rPr>
        <w:tab/>
      </w:r>
      <w:r>
        <w:rPr>
          <w:rFonts w:ascii="Times New Roman" w:hAnsi="Times New Roman"/>
          <w:sz w:val="24"/>
          <w:szCs w:val="24"/>
        </w:rPr>
        <w:tab/>
        <w:t xml:space="preserve"> 100,000</w:t>
      </w:r>
    </w:p>
    <w:p w:rsidR="004D1B3C" w:rsidRDefault="004D1B3C" w:rsidP="003F2825">
      <w:pPr>
        <w:spacing w:line="240" w:lineRule="auto"/>
        <w:ind w:firstLine="720"/>
        <w:jc w:val="both"/>
        <w:rPr>
          <w:rFonts w:ascii="Times New Roman" w:hAnsi="Times New Roman"/>
          <w:sz w:val="24"/>
          <w:szCs w:val="24"/>
        </w:rPr>
      </w:pPr>
      <w:r>
        <w:rPr>
          <w:rFonts w:ascii="Times New Roman" w:hAnsi="Times New Roman"/>
          <w:sz w:val="24"/>
          <w:szCs w:val="24"/>
        </w:rPr>
        <w:t>Total factory cost(N)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352,500</w:t>
      </w:r>
      <w:r>
        <w:rPr>
          <w:rFonts w:ascii="Times New Roman" w:hAnsi="Times New Roman"/>
          <w:sz w:val="24"/>
          <w:szCs w:val="24"/>
        </w:rPr>
        <w:tab/>
      </w:r>
      <w:r>
        <w:rPr>
          <w:rFonts w:ascii="Times New Roman" w:hAnsi="Times New Roman"/>
          <w:sz w:val="24"/>
          <w:szCs w:val="24"/>
        </w:rPr>
        <w:tab/>
        <w:t xml:space="preserve"> 284,000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The total factory overhead above consists of indirect materials, repairs and rent expenses. The company has analysed, at the 100,000 direct labour hours of activity level that costs exist in the following proportions:</w:t>
      </w:r>
    </w:p>
    <w:p w:rsidR="004D1B3C" w:rsidRDefault="004D1B3C" w:rsidP="003F2825">
      <w:pPr>
        <w:spacing w:line="240" w:lineRule="auto"/>
        <w:ind w:left="5040" w:firstLine="720"/>
        <w:jc w:val="both"/>
        <w:rPr>
          <w:rFonts w:ascii="Times New Roman" w:hAnsi="Times New Roman"/>
          <w:sz w:val="24"/>
          <w:szCs w:val="24"/>
        </w:rPr>
      </w:pPr>
      <w:r>
        <w:rPr>
          <w:rFonts w:ascii="Times New Roman" w:hAnsi="Times New Roman"/>
          <w:sz w:val="24"/>
          <w:szCs w:val="24"/>
        </w:rPr>
        <w:t>N</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Indirect materials (variable)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Repairs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64,000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Rent (fixed)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120,000</w:t>
      </w:r>
    </w:p>
    <w:p w:rsidR="004D1B3C" w:rsidRDefault="004D1B3C" w:rsidP="003F2825">
      <w:pPr>
        <w:spacing w:line="240" w:lineRule="auto"/>
        <w:ind w:left="5040" w:firstLine="720"/>
        <w:jc w:val="both"/>
        <w:rPr>
          <w:rFonts w:ascii="Times New Roman" w:hAnsi="Times New Roman"/>
          <w:sz w:val="24"/>
          <w:szCs w:val="24"/>
          <w:u w:val="single"/>
        </w:rPr>
      </w:pPr>
      <w:r>
        <w:rPr>
          <w:rFonts w:ascii="Times New Roman" w:hAnsi="Times New Roman"/>
          <w:sz w:val="24"/>
          <w:szCs w:val="24"/>
          <w:u w:val="single"/>
        </w:rPr>
        <w:t>284,000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For planning purposes, the company wishes to break the repairs cost into its variable and fixed elements</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You are required to:</w:t>
      </w:r>
    </w:p>
    <w:p w:rsidR="004D1B3C" w:rsidRDefault="004D1B3C" w:rsidP="003F2825">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Determine how much of the N352,500 total factory overhead costs at the high level of activity above that relates to repairs costs. </w:t>
      </w:r>
    </w:p>
    <w:p w:rsidR="004D1B3C" w:rsidRDefault="004D1B3C" w:rsidP="003F2825">
      <w:pPr>
        <w:pStyle w:val="ListParagraph"/>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Determine by means of the high and low method of cost analysis, the cost function for the repairs cost. </w:t>
      </w:r>
    </w:p>
    <w:p w:rsidR="004D1B3C" w:rsidRDefault="00175477" w:rsidP="003F2825">
      <w:pPr>
        <w:spacing w:line="240" w:lineRule="auto"/>
        <w:jc w:val="both"/>
        <w:rPr>
          <w:rFonts w:ascii="Times New Roman" w:hAnsi="Times New Roman"/>
          <w:b/>
          <w:sz w:val="24"/>
          <w:szCs w:val="24"/>
        </w:rPr>
      </w:pPr>
      <w:r>
        <w:rPr>
          <w:rFonts w:ascii="Times New Roman" w:hAnsi="Times New Roman"/>
          <w:b/>
          <w:sz w:val="24"/>
          <w:szCs w:val="24"/>
        </w:rPr>
        <w:t>QUESTION FOUR</w:t>
      </w:r>
    </w:p>
    <w:p w:rsidR="00175477" w:rsidRPr="00111128" w:rsidRDefault="00175477" w:rsidP="003F2825">
      <w:pPr>
        <w:spacing w:line="240" w:lineRule="auto"/>
        <w:jc w:val="both"/>
        <w:rPr>
          <w:rFonts w:ascii="Times New Roman" w:hAnsi="Times New Roman"/>
          <w:sz w:val="24"/>
          <w:szCs w:val="24"/>
        </w:rPr>
      </w:pPr>
      <w:r w:rsidRPr="00111128">
        <w:rPr>
          <w:rFonts w:ascii="Times New Roman" w:hAnsi="Times New Roman"/>
          <w:sz w:val="24"/>
          <w:szCs w:val="24"/>
        </w:rPr>
        <w:t xml:space="preserve">The following information has been gathered with regard to material X of </w:t>
      </w:r>
      <w:r>
        <w:rPr>
          <w:rFonts w:ascii="Times New Roman" w:hAnsi="Times New Roman"/>
          <w:sz w:val="24"/>
          <w:szCs w:val="24"/>
        </w:rPr>
        <w:t>Tunde</w:t>
      </w:r>
      <w:r w:rsidRPr="00111128">
        <w:rPr>
          <w:rFonts w:ascii="Times New Roman" w:hAnsi="Times New Roman"/>
          <w:sz w:val="24"/>
          <w:szCs w:val="24"/>
        </w:rPr>
        <w:t xml:space="preserve"> Ltd.</w:t>
      </w:r>
    </w:p>
    <w:p w:rsidR="00175477" w:rsidRPr="00111128" w:rsidRDefault="00175477" w:rsidP="003F2825">
      <w:pPr>
        <w:spacing w:after="0" w:line="240" w:lineRule="auto"/>
        <w:ind w:left="5760" w:firstLine="720"/>
        <w:jc w:val="both"/>
        <w:rPr>
          <w:rFonts w:ascii="Times New Roman" w:hAnsi="Times New Roman"/>
          <w:sz w:val="24"/>
          <w:szCs w:val="24"/>
        </w:rPr>
      </w:pPr>
      <w:r w:rsidRPr="00111128">
        <w:rPr>
          <w:rFonts w:ascii="Times New Roman" w:hAnsi="Times New Roman"/>
          <w:sz w:val="24"/>
          <w:szCs w:val="24"/>
        </w:rPr>
        <w:t>Units</w:t>
      </w:r>
    </w:p>
    <w:p w:rsidR="00175477" w:rsidRPr="00111128" w:rsidRDefault="00175477" w:rsidP="003F2825">
      <w:pPr>
        <w:spacing w:after="0" w:line="240" w:lineRule="auto"/>
        <w:jc w:val="both"/>
        <w:rPr>
          <w:rFonts w:ascii="Times New Roman" w:hAnsi="Times New Roman"/>
          <w:sz w:val="24"/>
          <w:szCs w:val="24"/>
        </w:rPr>
      </w:pPr>
      <w:r>
        <w:rPr>
          <w:rFonts w:ascii="Times New Roman" w:hAnsi="Times New Roman"/>
          <w:sz w:val="24"/>
          <w:szCs w:val="24"/>
        </w:rPr>
        <w:t xml:space="preserve">Normal month usage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44,0</w:t>
      </w:r>
      <w:r w:rsidRPr="00111128">
        <w:rPr>
          <w:rFonts w:ascii="Times New Roman" w:hAnsi="Times New Roman"/>
          <w:sz w:val="24"/>
          <w:szCs w:val="24"/>
        </w:rPr>
        <w:t>00</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Maximum</w:t>
      </w:r>
      <w:r>
        <w:rPr>
          <w:rFonts w:ascii="Times New Roman" w:hAnsi="Times New Roman"/>
          <w:sz w:val="24"/>
          <w:szCs w:val="24"/>
        </w:rPr>
        <w:t xml:space="preserve"> anticipated monthly usage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r w:rsidRPr="00111128">
        <w:rPr>
          <w:rFonts w:ascii="Times New Roman" w:hAnsi="Times New Roman"/>
          <w:sz w:val="24"/>
          <w:szCs w:val="24"/>
        </w:rPr>
        <w:t>7,000</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 xml:space="preserve">Minimum anticipated monthly usage </w:t>
      </w:r>
      <w:r w:rsidRPr="00111128">
        <w:rPr>
          <w:rFonts w:ascii="Times New Roman" w:hAnsi="Times New Roman"/>
          <w:sz w:val="24"/>
          <w:szCs w:val="24"/>
        </w:rPr>
        <w:tab/>
      </w:r>
      <w:r w:rsidRPr="00111128">
        <w:rPr>
          <w:rFonts w:ascii="Times New Roman" w:hAnsi="Times New Roman"/>
          <w:sz w:val="24"/>
          <w:szCs w:val="24"/>
        </w:rPr>
        <w:tab/>
      </w:r>
      <w:r w:rsidRPr="00111128">
        <w:rPr>
          <w:rFonts w:ascii="Times New Roman" w:hAnsi="Times New Roman"/>
          <w:sz w:val="24"/>
          <w:szCs w:val="24"/>
        </w:rPr>
        <w:tab/>
      </w:r>
      <w:r w:rsidRPr="00111128">
        <w:rPr>
          <w:rFonts w:ascii="Times New Roman" w:hAnsi="Times New Roman"/>
          <w:sz w:val="24"/>
          <w:szCs w:val="24"/>
        </w:rPr>
        <w:tab/>
      </w:r>
      <w:r w:rsidRPr="00111128">
        <w:rPr>
          <w:rFonts w:ascii="Times New Roman" w:hAnsi="Times New Roman"/>
          <w:sz w:val="24"/>
          <w:szCs w:val="24"/>
        </w:rPr>
        <w:tab/>
      </w:r>
      <w:r>
        <w:rPr>
          <w:rFonts w:ascii="Times New Roman" w:hAnsi="Times New Roman"/>
          <w:sz w:val="24"/>
          <w:szCs w:val="24"/>
        </w:rPr>
        <w:t>9</w:t>
      </w:r>
      <w:r w:rsidRPr="00111128">
        <w:rPr>
          <w:rFonts w:ascii="Times New Roman" w:hAnsi="Times New Roman"/>
          <w:sz w:val="24"/>
          <w:szCs w:val="24"/>
        </w:rPr>
        <w:t>,</w:t>
      </w:r>
      <w:r>
        <w:rPr>
          <w:rFonts w:ascii="Times New Roman" w:hAnsi="Times New Roman"/>
          <w:sz w:val="24"/>
          <w:szCs w:val="24"/>
        </w:rPr>
        <w:t>8</w:t>
      </w:r>
      <w:r w:rsidRPr="00111128">
        <w:rPr>
          <w:rFonts w:ascii="Times New Roman" w:hAnsi="Times New Roman"/>
          <w:sz w:val="24"/>
          <w:szCs w:val="24"/>
        </w:rPr>
        <w:t>00</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Delivery period from suppliers:</w:t>
      </w:r>
    </w:p>
    <w:p w:rsidR="00175477" w:rsidRPr="00111128" w:rsidRDefault="00175477" w:rsidP="003F2825">
      <w:pPr>
        <w:spacing w:after="0" w:line="240" w:lineRule="auto"/>
        <w:jc w:val="both"/>
        <w:rPr>
          <w:rFonts w:ascii="Times New Roman" w:hAnsi="Times New Roman"/>
          <w:sz w:val="24"/>
          <w:szCs w:val="24"/>
        </w:rPr>
      </w:pPr>
      <w:r>
        <w:rPr>
          <w:rFonts w:ascii="Times New Roman" w:hAnsi="Times New Roman"/>
          <w:sz w:val="24"/>
          <w:szCs w:val="24"/>
        </w:rPr>
        <w:t xml:space="preserve">Maximum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r w:rsidRPr="00111128">
        <w:rPr>
          <w:rFonts w:ascii="Times New Roman" w:hAnsi="Times New Roman"/>
          <w:sz w:val="24"/>
          <w:szCs w:val="24"/>
        </w:rPr>
        <w:t xml:space="preserve"> months</w:t>
      </w:r>
    </w:p>
    <w:p w:rsidR="00175477" w:rsidRPr="00111128" w:rsidRDefault="00175477" w:rsidP="003F2825">
      <w:pPr>
        <w:spacing w:after="0" w:line="240" w:lineRule="auto"/>
        <w:jc w:val="both"/>
        <w:rPr>
          <w:rFonts w:ascii="Times New Roman" w:hAnsi="Times New Roman"/>
          <w:sz w:val="24"/>
          <w:szCs w:val="24"/>
        </w:rPr>
      </w:pPr>
      <w:r>
        <w:rPr>
          <w:rFonts w:ascii="Times New Roman" w:hAnsi="Times New Roman"/>
          <w:sz w:val="24"/>
          <w:szCs w:val="24"/>
        </w:rPr>
        <w:t>Normal 4 months Minimum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1128">
        <w:rPr>
          <w:rFonts w:ascii="Times New Roman" w:hAnsi="Times New Roman"/>
          <w:sz w:val="24"/>
          <w:szCs w:val="24"/>
        </w:rPr>
        <w:t>2 month</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 xml:space="preserve">Re-order quantity (EOQ)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r w:rsidRPr="00111128">
        <w:rPr>
          <w:rFonts w:ascii="Times New Roman" w:hAnsi="Times New Roman"/>
          <w:sz w:val="24"/>
          <w:szCs w:val="24"/>
        </w:rPr>
        <w:t>0,000 units</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Required:</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(a) Calculate:</w:t>
      </w:r>
    </w:p>
    <w:p w:rsidR="00175477" w:rsidRPr="00111128" w:rsidRDefault="00175477" w:rsidP="003F2825">
      <w:pPr>
        <w:spacing w:after="0" w:line="240" w:lineRule="auto"/>
        <w:jc w:val="both"/>
        <w:rPr>
          <w:rFonts w:ascii="Times New Roman" w:hAnsi="Times New Roman"/>
          <w:sz w:val="24"/>
          <w:szCs w:val="24"/>
        </w:rPr>
      </w:pPr>
      <w:r w:rsidRPr="00111128">
        <w:rPr>
          <w:rFonts w:ascii="Times New Roman" w:hAnsi="Times New Roman"/>
          <w:sz w:val="24"/>
          <w:szCs w:val="24"/>
        </w:rPr>
        <w:t>(i) Re-order level</w:t>
      </w:r>
    </w:p>
    <w:p w:rsidR="00175477" w:rsidRPr="00111128" w:rsidRDefault="00175477" w:rsidP="003F2825">
      <w:pPr>
        <w:spacing w:line="240" w:lineRule="auto"/>
        <w:jc w:val="both"/>
        <w:rPr>
          <w:rFonts w:ascii="Times New Roman" w:hAnsi="Times New Roman"/>
          <w:sz w:val="24"/>
          <w:szCs w:val="24"/>
        </w:rPr>
      </w:pPr>
      <w:r w:rsidRPr="00111128">
        <w:rPr>
          <w:rFonts w:ascii="Times New Roman" w:hAnsi="Times New Roman"/>
          <w:sz w:val="24"/>
          <w:szCs w:val="24"/>
        </w:rPr>
        <w:t>(ii) Minimum stock level</w:t>
      </w:r>
    </w:p>
    <w:p w:rsidR="00175477" w:rsidRDefault="00175477" w:rsidP="003F2825">
      <w:pPr>
        <w:spacing w:line="240" w:lineRule="auto"/>
        <w:jc w:val="both"/>
        <w:rPr>
          <w:rFonts w:ascii="Times New Roman" w:hAnsi="Times New Roman"/>
          <w:sz w:val="24"/>
          <w:szCs w:val="24"/>
        </w:rPr>
      </w:pPr>
      <w:r w:rsidRPr="00111128">
        <w:rPr>
          <w:rFonts w:ascii="Times New Roman" w:hAnsi="Times New Roman"/>
          <w:sz w:val="24"/>
          <w:szCs w:val="24"/>
        </w:rPr>
        <w:t>(iii) Maximum stock level.</w:t>
      </w:r>
    </w:p>
    <w:p w:rsidR="0030030F" w:rsidRDefault="0030030F" w:rsidP="003F2825">
      <w:pPr>
        <w:spacing w:line="240" w:lineRule="auto"/>
        <w:jc w:val="both"/>
        <w:rPr>
          <w:rFonts w:ascii="Times New Roman" w:hAnsi="Times New Roman"/>
          <w:sz w:val="24"/>
          <w:szCs w:val="24"/>
        </w:rPr>
      </w:pPr>
    </w:p>
    <w:p w:rsidR="0030030F" w:rsidRPr="00111128" w:rsidRDefault="0030030F" w:rsidP="003F2825">
      <w:pPr>
        <w:spacing w:line="240" w:lineRule="auto"/>
        <w:jc w:val="both"/>
        <w:rPr>
          <w:rFonts w:ascii="Times New Roman" w:hAnsi="Times New Roman"/>
          <w:sz w:val="24"/>
          <w:szCs w:val="24"/>
        </w:rPr>
      </w:pPr>
    </w:p>
    <w:p w:rsidR="00175477" w:rsidRPr="00111128" w:rsidRDefault="00175477" w:rsidP="003F2825">
      <w:pPr>
        <w:spacing w:line="240" w:lineRule="auto"/>
        <w:jc w:val="both"/>
        <w:rPr>
          <w:rFonts w:ascii="Times New Roman" w:hAnsi="Times New Roman"/>
          <w:sz w:val="24"/>
          <w:szCs w:val="24"/>
        </w:rPr>
      </w:pPr>
      <w:r w:rsidRPr="00111128">
        <w:rPr>
          <w:rFonts w:ascii="Times New Roman" w:hAnsi="Times New Roman"/>
          <w:sz w:val="24"/>
          <w:szCs w:val="24"/>
        </w:rPr>
        <w:t>(b) Comment on four factors, which may have to be taken into accounts in setting the maximum stock level</w:t>
      </w:r>
    </w:p>
    <w:p w:rsidR="004D1B3C" w:rsidRDefault="00175477" w:rsidP="003F2825">
      <w:pPr>
        <w:spacing w:line="240" w:lineRule="auto"/>
        <w:jc w:val="both"/>
        <w:rPr>
          <w:rFonts w:ascii="Times New Roman" w:hAnsi="Times New Roman"/>
          <w:b/>
          <w:sz w:val="24"/>
          <w:szCs w:val="24"/>
        </w:rPr>
      </w:pPr>
      <w:r>
        <w:rPr>
          <w:rFonts w:ascii="Times New Roman" w:hAnsi="Times New Roman"/>
          <w:b/>
          <w:sz w:val="24"/>
          <w:szCs w:val="24"/>
        </w:rPr>
        <w:t>QUESTION FIVE</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Amanda Nigerian Limited began work on 1 January 2010 on a contract for the building of an extension to new Lagos road amounting N1,800,000. The retention on contract is agreed at 10%. On November 2010 the certificate of work approved amounted to N1,200,000. The following information is available.</w:t>
      </w:r>
    </w:p>
    <w:p w:rsidR="004D1B3C" w:rsidRDefault="004D1B3C" w:rsidP="003F2825">
      <w:pPr>
        <w:spacing w:line="240" w:lineRule="auto"/>
        <w:ind w:left="6480" w:firstLine="720"/>
        <w:jc w:val="both"/>
        <w:rPr>
          <w:rFonts w:ascii="Times New Roman" w:hAnsi="Times New Roman"/>
          <w:sz w:val="24"/>
          <w:szCs w:val="24"/>
        </w:rPr>
      </w:pPr>
      <w:r>
        <w:rPr>
          <w:rFonts w:ascii="Times New Roman" w:hAnsi="Times New Roman"/>
          <w:sz w:val="24"/>
          <w:szCs w:val="24"/>
        </w:rPr>
        <w:t>N</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Materials sent to site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Labour engaged on site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360,000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Plant installed at cost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Direct expenditure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72,000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Establishment charges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Materials returned to stores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Cost of work not yet certified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Materials on site at 31 December 2010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Wages accrued at 31 December 2010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Direct expenses accrued at 31 December 2010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 xml:space="preserve">Value of </w:t>
      </w:r>
      <w:r w:rsidR="008A38D7">
        <w:rPr>
          <w:rFonts w:ascii="Times New Roman" w:hAnsi="Times New Roman"/>
          <w:sz w:val="24"/>
          <w:szCs w:val="24"/>
        </w:rPr>
        <w:t xml:space="preserve">plant at 31 December 2010 </w:t>
      </w:r>
      <w:r w:rsidR="008A38D7">
        <w:rPr>
          <w:rFonts w:ascii="Times New Roman" w:hAnsi="Times New Roman"/>
          <w:sz w:val="24"/>
          <w:szCs w:val="24"/>
        </w:rPr>
        <w:tab/>
      </w:r>
      <w:r w:rsidR="008A38D7">
        <w:rPr>
          <w:rFonts w:ascii="Times New Roman" w:hAnsi="Times New Roman"/>
          <w:sz w:val="24"/>
          <w:szCs w:val="24"/>
        </w:rPr>
        <w:tab/>
      </w:r>
      <w:r w:rsidR="008A38D7">
        <w:rPr>
          <w:rFonts w:ascii="Times New Roman" w:hAnsi="Times New Roman"/>
          <w:sz w:val="24"/>
          <w:szCs w:val="24"/>
        </w:rPr>
        <w:tab/>
      </w:r>
      <w:r w:rsidR="008A38D7">
        <w:rPr>
          <w:rFonts w:ascii="Times New Roman" w:hAnsi="Times New Roman"/>
          <w:sz w:val="24"/>
          <w:szCs w:val="24"/>
        </w:rPr>
        <w:tab/>
      </w:r>
      <w:r w:rsidR="008A38D7">
        <w:rPr>
          <w:rFonts w:ascii="Times New Roman" w:hAnsi="Times New Roman"/>
          <w:sz w:val="24"/>
          <w:szCs w:val="24"/>
        </w:rPr>
        <w:tab/>
      </w:r>
      <w:r>
        <w:rPr>
          <w:rFonts w:ascii="Times New Roman" w:hAnsi="Times New Roman"/>
          <w:sz w:val="24"/>
          <w:szCs w:val="24"/>
        </w:rPr>
        <w:t>120,000</w:t>
      </w:r>
    </w:p>
    <w:p w:rsidR="004D1B3C" w:rsidRDefault="004D1B3C" w:rsidP="003F2825">
      <w:pPr>
        <w:spacing w:line="240" w:lineRule="auto"/>
        <w:jc w:val="both"/>
        <w:rPr>
          <w:rFonts w:ascii="Times New Roman" w:hAnsi="Times New Roman"/>
          <w:sz w:val="24"/>
          <w:szCs w:val="24"/>
        </w:rPr>
      </w:pPr>
      <w:r>
        <w:rPr>
          <w:rFonts w:ascii="Times New Roman" w:hAnsi="Times New Roman"/>
          <w:sz w:val="24"/>
          <w:szCs w:val="24"/>
        </w:rPr>
        <w:t>You are required to complete the Contract Account, showing the amount of profit likely to be taken into annual accounts to 31 December 2010 and to calculate the value of work in progress.</w:t>
      </w:r>
    </w:p>
    <w:p w:rsidR="004D1B3C" w:rsidRPr="000460BB" w:rsidRDefault="00033C5C" w:rsidP="003F2825">
      <w:pPr>
        <w:spacing w:line="240" w:lineRule="auto"/>
        <w:rPr>
          <w:rFonts w:ascii="Times New Roman" w:hAnsi="Times New Roman"/>
          <w:b/>
        </w:rPr>
      </w:pPr>
      <w:r w:rsidRPr="000460BB">
        <w:rPr>
          <w:rFonts w:ascii="Times New Roman" w:hAnsi="Times New Roman"/>
          <w:b/>
        </w:rPr>
        <w:t>QUESTION SIX</w:t>
      </w:r>
    </w:p>
    <w:p w:rsidR="00033C5C" w:rsidRPr="00C302BC" w:rsidRDefault="00033C5C" w:rsidP="003F2825">
      <w:pPr>
        <w:widowControl w:val="0"/>
        <w:autoSpaceDE w:val="0"/>
        <w:autoSpaceDN w:val="0"/>
        <w:adjustRightInd w:val="0"/>
        <w:spacing w:line="240" w:lineRule="auto"/>
        <w:rPr>
          <w:rFonts w:ascii="Times New Roman" w:hAnsi="Times New Roman"/>
          <w:sz w:val="24"/>
          <w:szCs w:val="24"/>
        </w:rPr>
      </w:pPr>
      <w:r w:rsidRPr="00C302BC">
        <w:rPr>
          <w:rFonts w:ascii="Times New Roman" w:hAnsi="Times New Roman"/>
          <w:sz w:val="24"/>
          <w:szCs w:val="24"/>
        </w:rPr>
        <w:t xml:space="preserve">Mr Kunle recently convinced his friends and relations to lend him a loan of </w:t>
      </w:r>
      <w:r w:rsidRPr="00C302BC">
        <w:rPr>
          <w:rFonts w:ascii="Times New Roman" w:hAnsi="Times New Roman"/>
          <w:dstrike/>
          <w:sz w:val="24"/>
          <w:szCs w:val="24"/>
        </w:rPr>
        <w:t>N</w:t>
      </w:r>
      <w:r w:rsidRPr="00C302BC">
        <w:rPr>
          <w:rFonts w:ascii="Times New Roman" w:hAnsi="Times New Roman"/>
          <w:sz w:val="24"/>
          <w:szCs w:val="24"/>
        </w:rPr>
        <w:t>350,000, which he intends to invest in a farming project.  He estimates that the project will yield the following returns annually for next five consecutive years.</w:t>
      </w:r>
    </w:p>
    <w:p w:rsidR="00033C5C" w:rsidRPr="007C6A2B" w:rsidRDefault="00033C5C" w:rsidP="003F2825">
      <w:pPr>
        <w:widowControl w:val="0"/>
        <w:autoSpaceDE w:val="0"/>
        <w:autoSpaceDN w:val="0"/>
        <w:adjustRightInd w:val="0"/>
        <w:spacing w:after="0" w:line="240" w:lineRule="auto"/>
        <w:ind w:left="495"/>
        <w:rPr>
          <w:rFonts w:ascii="Times New Roman" w:hAnsi="Times New Roman"/>
          <w:sz w:val="24"/>
          <w:szCs w:val="24"/>
        </w:rPr>
      </w:pPr>
      <w:r w:rsidRPr="007C6A2B">
        <w:rPr>
          <w:rFonts w:ascii="Times New Roman" w:hAnsi="Times New Roman"/>
          <w:sz w:val="24"/>
          <w:szCs w:val="24"/>
        </w:rPr>
        <w:t xml:space="preserve">Year                     </w:t>
      </w:r>
      <w:r w:rsidRPr="007C6A2B">
        <w:rPr>
          <w:rFonts w:ascii="Times New Roman" w:hAnsi="Times New Roman"/>
          <w:dstrike/>
          <w:sz w:val="24"/>
          <w:szCs w:val="24"/>
        </w:rPr>
        <w:t>N</w:t>
      </w:r>
    </w:p>
    <w:p w:rsidR="00033C5C" w:rsidRPr="007C6A2B" w:rsidRDefault="00033C5C" w:rsidP="003F2825">
      <w:pPr>
        <w:widowControl w:val="0"/>
        <w:autoSpaceDE w:val="0"/>
        <w:autoSpaceDN w:val="0"/>
        <w:adjustRightInd w:val="0"/>
        <w:spacing w:after="0" w:line="240" w:lineRule="auto"/>
        <w:ind w:left="495"/>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r w:rsidRPr="007C6A2B">
        <w:rPr>
          <w:rFonts w:ascii="Times New Roman" w:hAnsi="Times New Roman"/>
          <w:sz w:val="24"/>
          <w:szCs w:val="24"/>
        </w:rPr>
        <w:t>0,000</w:t>
      </w:r>
    </w:p>
    <w:p w:rsidR="00033C5C" w:rsidRPr="007C6A2B" w:rsidRDefault="00033C5C" w:rsidP="003F28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r w:rsidRPr="007C6A2B">
        <w:rPr>
          <w:rFonts w:ascii="Times New Roman" w:hAnsi="Times New Roman"/>
          <w:sz w:val="24"/>
          <w:szCs w:val="24"/>
        </w:rPr>
        <w:t>0,000</w:t>
      </w:r>
    </w:p>
    <w:p w:rsidR="00033C5C" w:rsidRPr="007C6A2B" w:rsidRDefault="00033C5C" w:rsidP="003F2825">
      <w:pPr>
        <w:widowControl w:val="0"/>
        <w:autoSpaceDE w:val="0"/>
        <w:autoSpaceDN w:val="0"/>
        <w:adjustRightInd w:val="0"/>
        <w:spacing w:after="0" w:line="240" w:lineRule="auto"/>
        <w:ind w:left="495"/>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r w:rsidRPr="007C6A2B">
        <w:rPr>
          <w:rFonts w:ascii="Times New Roman" w:hAnsi="Times New Roman"/>
          <w:sz w:val="24"/>
          <w:szCs w:val="24"/>
        </w:rPr>
        <w:t>0,000</w:t>
      </w:r>
    </w:p>
    <w:p w:rsidR="00033C5C" w:rsidRPr="007C6A2B" w:rsidRDefault="00033C5C" w:rsidP="003F2825">
      <w:pPr>
        <w:widowControl w:val="0"/>
        <w:autoSpaceDE w:val="0"/>
        <w:autoSpaceDN w:val="0"/>
        <w:adjustRightInd w:val="0"/>
        <w:spacing w:after="0" w:line="240" w:lineRule="auto"/>
        <w:ind w:left="49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r w:rsidRPr="007C6A2B">
        <w:rPr>
          <w:rFonts w:ascii="Times New Roman" w:hAnsi="Times New Roman"/>
          <w:sz w:val="24"/>
          <w:szCs w:val="24"/>
        </w:rPr>
        <w:t>0,000</w:t>
      </w:r>
    </w:p>
    <w:p w:rsidR="00033C5C" w:rsidRPr="007C6A2B" w:rsidRDefault="00033C5C" w:rsidP="003F2825">
      <w:pPr>
        <w:widowControl w:val="0"/>
        <w:autoSpaceDE w:val="0"/>
        <w:autoSpaceDN w:val="0"/>
        <w:adjustRightInd w:val="0"/>
        <w:spacing w:after="0" w:line="240" w:lineRule="auto"/>
        <w:ind w:left="495"/>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r w:rsidRPr="007C6A2B">
        <w:rPr>
          <w:rFonts w:ascii="Times New Roman" w:hAnsi="Times New Roman"/>
          <w:sz w:val="24"/>
          <w:szCs w:val="24"/>
        </w:rPr>
        <w:t>0,000</w:t>
      </w:r>
    </w:p>
    <w:p w:rsidR="00033C5C" w:rsidRPr="007C6A2B" w:rsidRDefault="00685785" w:rsidP="003F2825">
      <w:pPr>
        <w:widowControl w:val="0"/>
        <w:autoSpaceDE w:val="0"/>
        <w:autoSpaceDN w:val="0"/>
        <w:adjustRightInd w:val="0"/>
        <w:spacing w:line="240" w:lineRule="auto"/>
        <w:ind w:left="495"/>
        <w:rPr>
          <w:rFonts w:ascii="Times New Roman" w:hAnsi="Times New Roman"/>
          <w:sz w:val="24"/>
          <w:szCs w:val="24"/>
        </w:rPr>
      </w:pPr>
      <w:r>
        <w:rPr>
          <w:rFonts w:ascii="Times New Roman" w:hAnsi="Times New Roman"/>
          <w:sz w:val="24"/>
          <w:szCs w:val="24"/>
        </w:rPr>
        <w:t xml:space="preserve">There was no scrap value </w:t>
      </w:r>
      <w:r w:rsidR="00033C5C" w:rsidRPr="007C6A2B">
        <w:rPr>
          <w:rFonts w:ascii="Times New Roman" w:hAnsi="Times New Roman"/>
          <w:sz w:val="24"/>
          <w:szCs w:val="24"/>
        </w:rPr>
        <w:t>at the end of the fifth year and the company desires to evaluate the project on the basis of accounting rate of return.</w:t>
      </w:r>
    </w:p>
    <w:p w:rsidR="0030030F" w:rsidRDefault="0030030F" w:rsidP="003F2825">
      <w:pPr>
        <w:widowControl w:val="0"/>
        <w:autoSpaceDE w:val="0"/>
        <w:autoSpaceDN w:val="0"/>
        <w:adjustRightInd w:val="0"/>
        <w:spacing w:line="240" w:lineRule="auto"/>
        <w:ind w:left="495"/>
        <w:rPr>
          <w:rFonts w:ascii="Times New Roman" w:hAnsi="Times New Roman"/>
          <w:b/>
          <w:i/>
          <w:sz w:val="24"/>
          <w:szCs w:val="24"/>
        </w:rPr>
      </w:pPr>
    </w:p>
    <w:p w:rsidR="0030030F" w:rsidRDefault="0030030F" w:rsidP="003F2825">
      <w:pPr>
        <w:widowControl w:val="0"/>
        <w:autoSpaceDE w:val="0"/>
        <w:autoSpaceDN w:val="0"/>
        <w:adjustRightInd w:val="0"/>
        <w:spacing w:line="240" w:lineRule="auto"/>
        <w:ind w:left="495"/>
        <w:rPr>
          <w:rFonts w:ascii="Times New Roman" w:hAnsi="Times New Roman"/>
          <w:b/>
          <w:i/>
          <w:sz w:val="24"/>
          <w:szCs w:val="24"/>
        </w:rPr>
      </w:pPr>
    </w:p>
    <w:p w:rsidR="00033C5C" w:rsidRPr="007C6A2B" w:rsidRDefault="00033C5C" w:rsidP="003F2825">
      <w:pPr>
        <w:widowControl w:val="0"/>
        <w:autoSpaceDE w:val="0"/>
        <w:autoSpaceDN w:val="0"/>
        <w:adjustRightInd w:val="0"/>
        <w:spacing w:line="240" w:lineRule="auto"/>
        <w:ind w:left="495"/>
        <w:rPr>
          <w:rFonts w:ascii="Times New Roman" w:hAnsi="Times New Roman"/>
          <w:b/>
          <w:i/>
          <w:sz w:val="24"/>
          <w:szCs w:val="24"/>
        </w:rPr>
      </w:pPr>
      <w:r w:rsidRPr="007C6A2B">
        <w:rPr>
          <w:rFonts w:ascii="Times New Roman" w:hAnsi="Times New Roman"/>
          <w:b/>
          <w:i/>
          <w:sz w:val="24"/>
          <w:szCs w:val="24"/>
        </w:rPr>
        <w:t>Required:</w:t>
      </w:r>
    </w:p>
    <w:p w:rsidR="00033C5C" w:rsidRDefault="00033C5C" w:rsidP="003F2825">
      <w:pPr>
        <w:spacing w:line="240" w:lineRule="auto"/>
      </w:pPr>
      <w:r w:rsidRPr="007C6A2B">
        <w:rPr>
          <w:rFonts w:ascii="Times New Roman" w:hAnsi="Times New Roman"/>
          <w:sz w:val="24"/>
          <w:szCs w:val="24"/>
        </w:rPr>
        <w:t xml:space="preserve">Provide the accounting rate of return of this project </w:t>
      </w:r>
      <w:r w:rsidR="00513B77">
        <w:rPr>
          <w:rFonts w:ascii="Times New Roman" w:hAnsi="Times New Roman"/>
          <w:sz w:val="24"/>
          <w:szCs w:val="24"/>
        </w:rPr>
        <w:t xml:space="preserve">under the two ARR methods </w:t>
      </w:r>
      <w:r w:rsidRPr="007C6A2B">
        <w:rPr>
          <w:rFonts w:ascii="Times New Roman" w:hAnsi="Times New Roman"/>
          <w:sz w:val="24"/>
          <w:szCs w:val="24"/>
        </w:rPr>
        <w:t>on the assumption that the annual returns are profits after depreciation but before taxation.</w:t>
      </w:r>
    </w:p>
    <w:p w:rsidR="007E0CAB" w:rsidRDefault="007E0CAB" w:rsidP="003F2825">
      <w:pPr>
        <w:spacing w:line="240" w:lineRule="auto"/>
      </w:pPr>
    </w:p>
    <w:sectPr w:rsidR="007E0CAB" w:rsidSect="003F2825">
      <w:footerReference w:type="default" r:id="rId8"/>
      <w:pgSz w:w="12240" w:h="15840"/>
      <w:pgMar w:top="18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B6" w:rsidRDefault="009946B6" w:rsidP="00513B77">
      <w:pPr>
        <w:spacing w:after="0" w:line="240" w:lineRule="auto"/>
      </w:pPr>
      <w:r>
        <w:separator/>
      </w:r>
    </w:p>
  </w:endnote>
  <w:endnote w:type="continuationSeparator" w:id="1">
    <w:p w:rsidR="009946B6" w:rsidRDefault="009946B6" w:rsidP="0051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940"/>
      <w:docPartObj>
        <w:docPartGallery w:val="Page Numbers (Bottom of Page)"/>
        <w:docPartUnique/>
      </w:docPartObj>
    </w:sdtPr>
    <w:sdtContent>
      <w:p w:rsidR="003F2825" w:rsidRDefault="00AC5A2A">
        <w:pPr>
          <w:pStyle w:val="Footer"/>
          <w:jc w:val="center"/>
        </w:pPr>
        <w:fldSimple w:instr=" PAGE   \* MERGEFORMAT ">
          <w:r w:rsidR="0030030F">
            <w:rPr>
              <w:noProof/>
            </w:rPr>
            <w:t>4</w:t>
          </w:r>
        </w:fldSimple>
      </w:p>
    </w:sdtContent>
  </w:sdt>
  <w:p w:rsidR="003F2825" w:rsidRDefault="003F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B6" w:rsidRDefault="009946B6" w:rsidP="00513B77">
      <w:pPr>
        <w:spacing w:after="0" w:line="240" w:lineRule="auto"/>
      </w:pPr>
      <w:r>
        <w:separator/>
      </w:r>
    </w:p>
  </w:footnote>
  <w:footnote w:type="continuationSeparator" w:id="1">
    <w:p w:rsidR="009946B6" w:rsidRDefault="009946B6" w:rsidP="00513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17BF0"/>
    <w:multiLevelType w:val="hybridMultilevel"/>
    <w:tmpl w:val="6FF0AA4C"/>
    <w:lvl w:ilvl="0" w:tplc="AF46A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A02C3"/>
    <w:multiLevelType w:val="hybridMultilevel"/>
    <w:tmpl w:val="9930431C"/>
    <w:lvl w:ilvl="0" w:tplc="F69A252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D061CA"/>
    <w:multiLevelType w:val="hybridMultilevel"/>
    <w:tmpl w:val="D58E6088"/>
    <w:lvl w:ilvl="0" w:tplc="047A3A24">
      <w:start w:val="1"/>
      <w:numFmt w:val="lowerLetter"/>
      <w:lvlText w:val="(%1)"/>
      <w:lvlJc w:val="left"/>
      <w:pPr>
        <w:ind w:left="1155" w:hanging="37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4C040CBA"/>
    <w:multiLevelType w:val="hybridMultilevel"/>
    <w:tmpl w:val="24E607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C9A"/>
    <w:rsid w:val="00033C5C"/>
    <w:rsid w:val="000460BB"/>
    <w:rsid w:val="00147B7A"/>
    <w:rsid w:val="00175477"/>
    <w:rsid w:val="00250779"/>
    <w:rsid w:val="002A3C8F"/>
    <w:rsid w:val="0030030F"/>
    <w:rsid w:val="003A6BF0"/>
    <w:rsid w:val="003F2825"/>
    <w:rsid w:val="004919D3"/>
    <w:rsid w:val="004C48DF"/>
    <w:rsid w:val="004C68A3"/>
    <w:rsid w:val="004D1B3C"/>
    <w:rsid w:val="00513B77"/>
    <w:rsid w:val="00580E84"/>
    <w:rsid w:val="00650210"/>
    <w:rsid w:val="00685785"/>
    <w:rsid w:val="007650D3"/>
    <w:rsid w:val="007A49C8"/>
    <w:rsid w:val="007E0CAB"/>
    <w:rsid w:val="00842FEB"/>
    <w:rsid w:val="0086759A"/>
    <w:rsid w:val="00885329"/>
    <w:rsid w:val="008A38D7"/>
    <w:rsid w:val="008C04D0"/>
    <w:rsid w:val="00961B4E"/>
    <w:rsid w:val="009946B6"/>
    <w:rsid w:val="00A35E7C"/>
    <w:rsid w:val="00AB5D87"/>
    <w:rsid w:val="00AC5A2A"/>
    <w:rsid w:val="00B7698E"/>
    <w:rsid w:val="00BC3DD5"/>
    <w:rsid w:val="00C302BC"/>
    <w:rsid w:val="00DD52ED"/>
    <w:rsid w:val="00E00C21"/>
    <w:rsid w:val="00EC0AA3"/>
    <w:rsid w:val="00F31C9A"/>
    <w:rsid w:val="00FD5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9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C9A"/>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3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9A"/>
    <w:rPr>
      <w:rFonts w:ascii="Tahoma" w:eastAsia="Calibri" w:hAnsi="Tahoma" w:cs="Tahoma"/>
      <w:sz w:val="16"/>
      <w:szCs w:val="16"/>
      <w:lang w:val="en-GB"/>
    </w:rPr>
  </w:style>
  <w:style w:type="paragraph" w:styleId="ListParagraph">
    <w:name w:val="List Paragraph"/>
    <w:basedOn w:val="Normal"/>
    <w:uiPriority w:val="34"/>
    <w:qFormat/>
    <w:rsid w:val="00842FEB"/>
    <w:pPr>
      <w:ind w:left="720"/>
      <w:contextualSpacing/>
    </w:pPr>
  </w:style>
  <w:style w:type="paragraph" w:styleId="Header">
    <w:name w:val="header"/>
    <w:basedOn w:val="Normal"/>
    <w:link w:val="HeaderChar"/>
    <w:uiPriority w:val="99"/>
    <w:unhideWhenUsed/>
    <w:rsid w:val="0051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77"/>
    <w:rPr>
      <w:rFonts w:ascii="Calibri" w:eastAsia="Calibri" w:hAnsi="Calibri" w:cs="Times New Roman"/>
      <w:lang w:val="en-GB"/>
    </w:rPr>
  </w:style>
  <w:style w:type="paragraph" w:styleId="Footer">
    <w:name w:val="footer"/>
    <w:basedOn w:val="Normal"/>
    <w:link w:val="FooterChar"/>
    <w:uiPriority w:val="99"/>
    <w:unhideWhenUsed/>
    <w:rsid w:val="00513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77"/>
    <w:rPr>
      <w:rFonts w:ascii="Calibri" w:eastAsia="Calibri" w:hAnsi="Calibri" w:cs="Times New Roman"/>
      <w:lang w:val="en-GB"/>
    </w:rPr>
  </w:style>
  <w:style w:type="paragraph" w:styleId="Title">
    <w:name w:val="Title"/>
    <w:basedOn w:val="Normal"/>
    <w:next w:val="Normal"/>
    <w:link w:val="TitleChar"/>
    <w:uiPriority w:val="10"/>
    <w:qFormat/>
    <w:rsid w:val="00513B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3B77"/>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2017-08-05T15:50:00Z</cp:lastPrinted>
  <dcterms:created xsi:type="dcterms:W3CDTF">2017-07-08T07:04:00Z</dcterms:created>
  <dcterms:modified xsi:type="dcterms:W3CDTF">2017-08-05T15:50:00Z</dcterms:modified>
</cp:coreProperties>
</file>