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F1" w:rsidRDefault="003E56F1" w:rsidP="003E56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Bookman Old Style" w:hAnsi="Bookman Old Style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-41910</wp:posOffset>
            </wp:positionV>
            <wp:extent cx="996950" cy="7010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6F1" w:rsidRPr="0071411D" w:rsidRDefault="003E56F1" w:rsidP="003E56F1">
      <w:pPr>
        <w:spacing w:after="0"/>
        <w:jc w:val="center"/>
        <w:rPr>
          <w:rFonts w:asciiTheme="minorHAnsi" w:hAnsiTheme="minorHAnsi" w:cstheme="minorHAnsi"/>
        </w:rPr>
      </w:pPr>
    </w:p>
    <w:p w:rsidR="003E56F1" w:rsidRPr="0071411D" w:rsidRDefault="003E56F1" w:rsidP="003E56F1">
      <w:pPr>
        <w:spacing w:after="0"/>
        <w:rPr>
          <w:rFonts w:asciiTheme="minorHAnsi" w:hAnsiTheme="minorHAnsi" w:cstheme="minorHAnsi"/>
        </w:rPr>
      </w:pPr>
    </w:p>
    <w:p w:rsidR="003E56F1" w:rsidRPr="0071411D" w:rsidRDefault="003E56F1" w:rsidP="003E56F1">
      <w:pPr>
        <w:spacing w:after="0"/>
        <w:jc w:val="center"/>
        <w:rPr>
          <w:rFonts w:asciiTheme="minorHAnsi" w:hAnsiTheme="minorHAnsi" w:cstheme="minorHAnsi"/>
          <w:b/>
        </w:rPr>
      </w:pPr>
      <w:r w:rsidRPr="0071411D">
        <w:rPr>
          <w:rFonts w:asciiTheme="minorHAnsi" w:hAnsiTheme="minorHAnsi" w:cstheme="minorHAnsi"/>
          <w:b/>
        </w:rPr>
        <w:t>NATIONAL OPEN UNIVERSITY OF NIGERIA</w:t>
      </w:r>
    </w:p>
    <w:p w:rsidR="003E56F1" w:rsidRPr="0071411D" w:rsidRDefault="003E56F1" w:rsidP="003E56F1">
      <w:pPr>
        <w:spacing w:after="0"/>
        <w:jc w:val="center"/>
        <w:rPr>
          <w:rFonts w:asciiTheme="minorHAnsi" w:hAnsiTheme="minorHAnsi" w:cstheme="minorHAnsi"/>
          <w:b/>
        </w:rPr>
      </w:pPr>
      <w:r w:rsidRPr="0071411D">
        <w:rPr>
          <w:rFonts w:asciiTheme="minorHAnsi" w:hAnsiTheme="minorHAnsi" w:cstheme="minorHAnsi"/>
          <w:b/>
        </w:rPr>
        <w:t>14/16 AHMADU BELLO WAY, VICTORIA ISLAND, LAGOS</w:t>
      </w:r>
    </w:p>
    <w:p w:rsidR="003E56F1" w:rsidRPr="0071411D" w:rsidRDefault="003E56F1" w:rsidP="003E56F1">
      <w:pPr>
        <w:spacing w:after="0"/>
        <w:jc w:val="center"/>
        <w:rPr>
          <w:rFonts w:asciiTheme="minorHAnsi" w:hAnsiTheme="minorHAnsi" w:cstheme="minorHAnsi"/>
          <w:b/>
        </w:rPr>
      </w:pPr>
      <w:r w:rsidRPr="0071411D">
        <w:rPr>
          <w:rFonts w:asciiTheme="minorHAnsi" w:hAnsiTheme="minorHAnsi" w:cstheme="minorHAnsi"/>
          <w:b/>
        </w:rPr>
        <w:t>SCHOOL OF MANAGEMENT SCIENCES</w:t>
      </w:r>
    </w:p>
    <w:p w:rsidR="003E56F1" w:rsidRPr="0071411D" w:rsidRDefault="003E56F1" w:rsidP="003E56F1">
      <w:pPr>
        <w:spacing w:after="0"/>
        <w:jc w:val="center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>JUNE 2013 EXAMINATION</w:t>
      </w:r>
    </w:p>
    <w:p w:rsidR="003E56F1" w:rsidRPr="0071411D" w:rsidRDefault="003E56F1" w:rsidP="003E56F1">
      <w:pPr>
        <w:spacing w:after="0"/>
        <w:jc w:val="center"/>
        <w:rPr>
          <w:rFonts w:asciiTheme="minorHAnsi" w:hAnsiTheme="minorHAnsi" w:cstheme="minorHAnsi"/>
        </w:rPr>
      </w:pPr>
    </w:p>
    <w:p w:rsidR="003E56F1" w:rsidRPr="0071411D" w:rsidRDefault="003E56F1" w:rsidP="003E56F1">
      <w:pPr>
        <w:spacing w:after="0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>Course Code:     HCM 334</w:t>
      </w:r>
      <w:r w:rsidRPr="0071411D"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ab/>
        <w:t>Credit Unit: 2</w:t>
      </w:r>
    </w:p>
    <w:p w:rsidR="003E56F1" w:rsidRPr="0071411D" w:rsidRDefault="003E56F1" w:rsidP="003E56F1">
      <w:pPr>
        <w:spacing w:after="0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>Course Title:       FINANCIAL ACCOUNTING</w:t>
      </w:r>
    </w:p>
    <w:p w:rsidR="003E56F1" w:rsidRPr="0071411D" w:rsidRDefault="003E56F1" w:rsidP="003E56F1">
      <w:pPr>
        <w:spacing w:after="0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>Time Allowed:   3Hrs</w:t>
      </w:r>
    </w:p>
    <w:p w:rsidR="003E56F1" w:rsidRPr="0071411D" w:rsidRDefault="003E56F1" w:rsidP="003E56F1">
      <w:pPr>
        <w:spacing w:after="0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Instruction: Attempt any three questions of your choice. Question one is compulsory.  </w:t>
      </w:r>
    </w:p>
    <w:p w:rsidR="003E56F1" w:rsidRPr="0071411D" w:rsidRDefault="003E56F1" w:rsidP="003E56F1">
      <w:pPr>
        <w:spacing w:after="0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                            Each question carries equalmarks except question one. Present your answer </w:t>
      </w:r>
    </w:p>
    <w:p w:rsidR="003E56F1" w:rsidRPr="0071411D" w:rsidRDefault="003E56F1" w:rsidP="003E56F1">
      <w:pPr>
        <w:spacing w:after="0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>legibly and logically using relevant examples.</w:t>
      </w:r>
    </w:p>
    <w:p w:rsidR="003E56F1" w:rsidRPr="0071411D" w:rsidRDefault="003E56F1" w:rsidP="003E56F1">
      <w:pPr>
        <w:spacing w:after="0"/>
        <w:rPr>
          <w:rFonts w:asciiTheme="minorHAnsi" w:hAnsiTheme="minorHAnsi" w:cstheme="minorHAnsi"/>
        </w:rPr>
      </w:pPr>
    </w:p>
    <w:p w:rsidR="003E56F1" w:rsidRPr="0071411D" w:rsidRDefault="003E56F1" w:rsidP="003E56F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(a)  Differentiate between Financial Accounting and Management Accounting using  </w:t>
      </w:r>
    </w:p>
    <w:p w:rsidR="003E56F1" w:rsidRPr="0071411D" w:rsidRDefault="003E56F1" w:rsidP="003E56F1">
      <w:pPr>
        <w:spacing w:after="0"/>
        <w:ind w:left="360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five bases of comparisons.  </w:t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bookmarkStart w:id="0" w:name="_GoBack"/>
      <w:bookmarkEnd w:id="0"/>
      <w:r w:rsidRPr="0071411D">
        <w:rPr>
          <w:rFonts w:asciiTheme="minorHAnsi" w:hAnsiTheme="minorHAnsi" w:cstheme="minorHAnsi"/>
        </w:rPr>
        <w:t>(10 marks)</w:t>
      </w:r>
    </w:p>
    <w:p w:rsidR="003E56F1" w:rsidRPr="0071411D" w:rsidRDefault="003E56F1" w:rsidP="003E56F1">
      <w:pPr>
        <w:pStyle w:val="ListParagraph"/>
        <w:spacing w:after="0"/>
        <w:rPr>
          <w:rFonts w:cs="Calibri"/>
        </w:rPr>
      </w:pPr>
      <w:r w:rsidRPr="0071411D">
        <w:rPr>
          <w:rFonts w:asciiTheme="minorHAnsi" w:hAnsiTheme="minorHAnsi" w:cstheme="minorHAnsi"/>
        </w:rPr>
        <w:t xml:space="preserve">(b)  State five users of Accounting information and their information needs. </w:t>
      </w:r>
      <w:r w:rsidR="00861260">
        <w:rPr>
          <w:rFonts w:asciiTheme="minorHAnsi" w:hAnsiTheme="minorHAnsi" w:cstheme="minorHAnsi"/>
        </w:rPr>
        <w:tab/>
      </w:r>
      <w:r w:rsidRPr="0071411D">
        <w:rPr>
          <w:rFonts w:cs="Calibri"/>
        </w:rPr>
        <w:t>(10 marks)</w:t>
      </w:r>
    </w:p>
    <w:p w:rsidR="003E56F1" w:rsidRPr="0071411D" w:rsidRDefault="003E56F1" w:rsidP="003E56F1">
      <w:pPr>
        <w:pStyle w:val="ListParagraph"/>
        <w:spacing w:after="0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(c)  Enumerate and discuss any five accounting concepts you know. </w:t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(10 marks)</w:t>
      </w:r>
    </w:p>
    <w:p w:rsidR="003E56F1" w:rsidRPr="0071411D" w:rsidRDefault="003E56F1" w:rsidP="003E56F1">
      <w:pPr>
        <w:spacing w:after="0"/>
        <w:rPr>
          <w:rFonts w:asciiTheme="minorHAnsi" w:hAnsiTheme="minorHAnsi" w:cstheme="minorHAnsi"/>
        </w:rPr>
      </w:pPr>
    </w:p>
    <w:p w:rsidR="003E56F1" w:rsidRPr="0071411D" w:rsidRDefault="003E56F1" w:rsidP="003E56F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(a) iWhat is accounting conventions?  </w:t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(4 marks)</w:t>
      </w:r>
    </w:p>
    <w:p w:rsidR="003E56F1" w:rsidRPr="0071411D" w:rsidRDefault="003E56F1" w:rsidP="003E56F1">
      <w:pPr>
        <w:spacing w:after="0"/>
        <w:ind w:left="360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iiCritically review any three conventions of accounting. </w:t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(6</w:t>
      </w:r>
      <w:r>
        <w:rPr>
          <w:rFonts w:asciiTheme="minorHAnsi" w:hAnsiTheme="minorHAnsi" w:cstheme="minorHAnsi"/>
        </w:rPr>
        <w:t xml:space="preserve"> marks)</w:t>
      </w:r>
    </w:p>
    <w:p w:rsidR="003E56F1" w:rsidRPr="0071411D" w:rsidRDefault="003E56F1" w:rsidP="003E56F1">
      <w:pPr>
        <w:spacing w:after="0"/>
        <w:ind w:left="360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>(b) iDiscuss the four main features of Accounting as a discipline.</w:t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(4 marks)</w:t>
      </w:r>
    </w:p>
    <w:p w:rsidR="003E56F1" w:rsidRPr="0071411D" w:rsidRDefault="003E56F1" w:rsidP="003E56F1">
      <w:pPr>
        <w:spacing w:after="0"/>
        <w:ind w:left="360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>ii List and explain six uses of a general ledger.</w:t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 xml:space="preserve"> (6 marks)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E56F1" w:rsidRPr="0071411D" w:rsidRDefault="003E56F1" w:rsidP="003E56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(a) </w:t>
      </w:r>
      <w:r>
        <w:rPr>
          <w:rFonts w:asciiTheme="minorHAnsi" w:hAnsiTheme="minorHAnsi" w:cstheme="minorHAnsi"/>
        </w:rPr>
        <w:t>i</w:t>
      </w:r>
      <w:r w:rsidRPr="0071411D">
        <w:rPr>
          <w:rFonts w:asciiTheme="minorHAnsi" w:hAnsiTheme="minorHAnsi" w:cstheme="minorHAnsi"/>
        </w:rPr>
        <w:t xml:space="preserve">Define ledger and explain its classifications. </w:t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(10 marks)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>IiA. Akin had the following balances for the first week of February 2011: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 xml:space="preserve"> N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Feb. 1. Balance of cash in hand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8,400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Feb. 1. Purchased goods for cash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5,600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>Feb. 1. Received from L. Na’Allah and Sons in full settlement of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account after allowing for a discount of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N300.6,500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Feb. 1. Paid Musa Bebeto after receiving a discount of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 xml:space="preserve">N200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9,400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Feb. 2. Cash Sales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13,500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Feb. 3. Paid electricity bill for January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900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>Feb. 3. Paid Buba Stores (Received discount of N400)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7,700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>Feb. 4. Received cash from T.Tata stationeries in full settlement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of account less N100 cash discount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5,200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Feb. 5. Received from Abdussalam printers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3,200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Feb. 6. Paid Kyauta on account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2,400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Feb. 7. Purchased goods for cash (Trade discount of N500 was allowed)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7,800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Feb. 7. Sold for cash goods, N8, 200 (allowed customer a trade Discount 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ofN400)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8,200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>Enter the above transactions in a two-column cashbook. (10marks)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</w:p>
    <w:p w:rsidR="003E56F1" w:rsidRPr="0071411D" w:rsidRDefault="003E56F1" w:rsidP="003E56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(a) The following items are to be entered in a petty cash book. 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      Columns are to be headed up for Traveling expenses, Postages, Motor  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expenses, Stationery and Sundry expenses. The book is to be maintained on  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theimprest system, reimbursement takes place on the last day of each     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>month. The opening petty cash float is N5,000 received on 1st January,2013.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N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                            Jan.1. Motor spare parts                                                   2,200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                            Jan.3. Post office stamps                                                      150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                            Jan.6. Bus fare                                                                      190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                            Jan.8. A.A Rano - Petrol                                                    1,000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                            Jan.9. E.P&amp; Co.-Stationery                                                     80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                            Jan.10. Bus fares                                                                     50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                            Jan.11. Post office: Stamps                   210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                            Jan.13. Sundry expenses                         40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                            Jan.15. Scrubbing brushes                       20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                            Jan.16. E.Mahmud-Stationery               180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                            Jan.20. Bus fare                                                                     130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                            Jan.28. Sundry expense                           50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                            Jan.30. Dankano Oil-Petrol                                           600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Jan.31. Received reimbursement to bring cash float to desired level </w:t>
      </w:r>
    </w:p>
    <w:p w:rsidR="003E56F1" w:rsidRPr="0071411D" w:rsidRDefault="00861260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E56F1" w:rsidRPr="0071411D">
        <w:rPr>
          <w:rFonts w:asciiTheme="minorHAnsi" w:hAnsiTheme="minorHAnsi" w:cstheme="minorHAnsi"/>
        </w:rPr>
        <w:t>(10 marks</w:t>
      </w:r>
      <w:r>
        <w:rPr>
          <w:rFonts w:asciiTheme="minorHAnsi" w:hAnsiTheme="minorHAnsi" w:cstheme="minorHAnsi"/>
        </w:rPr>
        <w:t>)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(b) Discuss three errors that do affect the agreement of trial balance. </w:t>
      </w:r>
      <w:r w:rsidR="00861260"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(6 marks)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           (c) Differentiate between open and closed cheques. </w:t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(4 marks)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3E56F1" w:rsidRPr="0071411D" w:rsidRDefault="003E56F1" w:rsidP="003E56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>(a) Write short notes on the following</w:t>
      </w:r>
    </w:p>
    <w:p w:rsidR="003E56F1" w:rsidRPr="0071411D" w:rsidRDefault="003E56F1" w:rsidP="003E56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>Current Account</w:t>
      </w:r>
    </w:p>
    <w:p w:rsidR="003E56F1" w:rsidRPr="0071411D" w:rsidRDefault="003E56F1" w:rsidP="003E56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>Savings Account</w:t>
      </w:r>
    </w:p>
    <w:p w:rsidR="003E56F1" w:rsidRPr="0071411D" w:rsidRDefault="003E56F1" w:rsidP="003E56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1411D">
        <w:rPr>
          <w:rFonts w:asciiTheme="minorHAnsi" w:hAnsiTheme="minorHAnsi" w:cstheme="minorHAnsi"/>
        </w:rPr>
        <w:t xml:space="preserve">Fixed Deposit Account     </w:t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="00861260">
        <w:rPr>
          <w:rFonts w:asciiTheme="minorHAnsi" w:hAnsiTheme="minorHAnsi" w:cstheme="minorHAnsi"/>
        </w:rPr>
        <w:tab/>
      </w:r>
      <w:r w:rsidRPr="0071411D">
        <w:rPr>
          <w:rFonts w:asciiTheme="minorHAnsi" w:hAnsiTheme="minorHAnsi" w:cstheme="minorHAnsi"/>
        </w:rPr>
        <w:t>(20 marks)</w:t>
      </w: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3E56F1" w:rsidRPr="0071411D" w:rsidRDefault="003E56F1" w:rsidP="003E56F1">
      <w:pPr>
        <w:spacing w:after="0"/>
        <w:ind w:left="360"/>
        <w:rPr>
          <w:rFonts w:asciiTheme="minorHAnsi" w:hAnsiTheme="minorHAnsi" w:cstheme="minorHAnsi"/>
        </w:rPr>
      </w:pPr>
    </w:p>
    <w:p w:rsidR="003E56F1" w:rsidRPr="0071411D" w:rsidRDefault="003E56F1" w:rsidP="003E56F1">
      <w:pPr>
        <w:spacing w:after="0"/>
        <w:ind w:left="360"/>
        <w:rPr>
          <w:rFonts w:asciiTheme="minorHAnsi" w:hAnsiTheme="minorHAnsi" w:cstheme="minorHAnsi"/>
        </w:rPr>
      </w:pP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ind w:left="1020"/>
        <w:jc w:val="both"/>
        <w:rPr>
          <w:rFonts w:asciiTheme="minorHAnsi" w:hAnsiTheme="minorHAnsi" w:cstheme="minorHAnsi"/>
        </w:rPr>
      </w:pPr>
    </w:p>
    <w:p w:rsidR="003E56F1" w:rsidRPr="0071411D" w:rsidRDefault="003E56F1" w:rsidP="003E56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E56F1" w:rsidRPr="0071411D" w:rsidRDefault="003E56F1" w:rsidP="003E56F1">
      <w:pPr>
        <w:rPr>
          <w:rFonts w:asciiTheme="minorHAnsi" w:hAnsiTheme="minorHAnsi" w:cstheme="minorHAnsi"/>
        </w:rPr>
      </w:pPr>
    </w:p>
    <w:p w:rsidR="003E56F1" w:rsidRPr="0071411D" w:rsidRDefault="003E56F1" w:rsidP="003E56F1">
      <w:pPr>
        <w:rPr>
          <w:rFonts w:asciiTheme="minorHAnsi" w:hAnsiTheme="minorHAnsi" w:cstheme="minorHAnsi"/>
        </w:rPr>
      </w:pPr>
    </w:p>
    <w:p w:rsidR="002C4CA6" w:rsidRDefault="002C4CA6"/>
    <w:sectPr w:rsidR="002C4CA6" w:rsidSect="0071411D">
      <w:footerReference w:type="default" r:id="rId8"/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CBC" w:rsidRDefault="00962CBC">
      <w:pPr>
        <w:spacing w:after="0" w:line="240" w:lineRule="auto"/>
      </w:pPr>
      <w:r>
        <w:separator/>
      </w:r>
    </w:p>
  </w:endnote>
  <w:endnote w:type="continuationSeparator" w:id="1">
    <w:p w:rsidR="00962CBC" w:rsidRDefault="0096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1D" w:rsidRDefault="00351586">
    <w:pPr>
      <w:pStyle w:val="Footer"/>
      <w:jc w:val="center"/>
    </w:pPr>
    <w:r>
      <w:fldChar w:fldCharType="begin"/>
    </w:r>
    <w:r w:rsidR="003E56F1">
      <w:instrText xml:space="preserve"> PAGE   \* MERGEFORMAT </w:instrText>
    </w:r>
    <w:r>
      <w:fldChar w:fldCharType="separate"/>
    </w:r>
    <w:r w:rsidR="007C6AE3">
      <w:rPr>
        <w:noProof/>
      </w:rPr>
      <w:t>1</w:t>
    </w:r>
    <w:r>
      <w:rPr>
        <w:noProof/>
      </w:rPr>
      <w:fldChar w:fldCharType="end"/>
    </w:r>
  </w:p>
  <w:p w:rsidR="0071411D" w:rsidRDefault="00962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CBC" w:rsidRDefault="00962CBC">
      <w:pPr>
        <w:spacing w:after="0" w:line="240" w:lineRule="auto"/>
      </w:pPr>
      <w:r>
        <w:separator/>
      </w:r>
    </w:p>
  </w:footnote>
  <w:footnote w:type="continuationSeparator" w:id="1">
    <w:p w:rsidR="00962CBC" w:rsidRDefault="0096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A00"/>
    <w:multiLevelType w:val="hybridMultilevel"/>
    <w:tmpl w:val="E6468C94"/>
    <w:lvl w:ilvl="0" w:tplc="648CE5B4">
      <w:start w:val="1"/>
      <w:numFmt w:val="lowerRoman"/>
      <w:lvlText w:val="(%1)"/>
      <w:lvlJc w:val="left"/>
      <w:pPr>
        <w:ind w:left="17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3302E95"/>
    <w:multiLevelType w:val="hybridMultilevel"/>
    <w:tmpl w:val="B186E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6F1"/>
    <w:rsid w:val="00050068"/>
    <w:rsid w:val="002C4CA6"/>
    <w:rsid w:val="00351586"/>
    <w:rsid w:val="003E56F1"/>
    <w:rsid w:val="007C6AE3"/>
    <w:rsid w:val="00861260"/>
    <w:rsid w:val="00962CBC"/>
    <w:rsid w:val="00BB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F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5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F1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F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5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F1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2013-06-26T10:06:00Z</cp:lastPrinted>
  <dcterms:created xsi:type="dcterms:W3CDTF">2013-06-26T10:27:00Z</dcterms:created>
  <dcterms:modified xsi:type="dcterms:W3CDTF">2013-06-26T10:27:00Z</dcterms:modified>
</cp:coreProperties>
</file>