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30" w:rsidRPr="001B5430" w:rsidRDefault="001B5430" w:rsidP="001B5430">
      <w:pPr>
        <w:jc w:val="center"/>
        <w:rPr>
          <w:rFonts w:ascii="Californian FB" w:hAnsi="Californian FB" w:cs="Tahoma"/>
          <w:b/>
          <w:sz w:val="24"/>
          <w:szCs w:val="24"/>
        </w:rPr>
      </w:pPr>
      <w:r w:rsidRPr="001B5430">
        <w:rPr>
          <w:rFonts w:ascii="Californian FB" w:hAnsi="Californian FB" w:cs="Tahoma"/>
          <w:b/>
          <w:noProof/>
          <w:sz w:val="24"/>
          <w:szCs w:val="24"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00" cy="7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30" w:rsidRPr="001B5430" w:rsidRDefault="001B5430" w:rsidP="001B5430">
      <w:pPr>
        <w:spacing w:after="0" w:line="240" w:lineRule="auto"/>
        <w:jc w:val="center"/>
        <w:rPr>
          <w:rFonts w:ascii="Californian FB" w:hAnsi="Californian FB" w:cs="Tahoma"/>
          <w:b/>
          <w:sz w:val="24"/>
          <w:szCs w:val="24"/>
        </w:rPr>
      </w:pPr>
      <w:r w:rsidRPr="001B5430">
        <w:rPr>
          <w:rFonts w:ascii="Californian FB" w:hAnsi="Californian FB" w:cs="Tahoma"/>
          <w:b/>
          <w:sz w:val="24"/>
          <w:szCs w:val="24"/>
        </w:rPr>
        <w:t>NATIONAL OPEN UNIVERSITY OF NIGERIA</w:t>
      </w:r>
    </w:p>
    <w:p w:rsidR="001B5430" w:rsidRPr="001B5430" w:rsidRDefault="001B5430" w:rsidP="001B5430">
      <w:pPr>
        <w:spacing w:after="0" w:line="240" w:lineRule="auto"/>
        <w:jc w:val="center"/>
        <w:rPr>
          <w:rFonts w:ascii="Californian FB" w:hAnsi="Californian FB" w:cs="Tahoma"/>
          <w:b/>
          <w:sz w:val="24"/>
          <w:szCs w:val="24"/>
        </w:rPr>
      </w:pPr>
      <w:r w:rsidRPr="001B5430">
        <w:rPr>
          <w:rFonts w:ascii="Californian FB" w:hAnsi="Californian FB" w:cs="Tahoma"/>
          <w:b/>
          <w:sz w:val="24"/>
          <w:szCs w:val="24"/>
        </w:rPr>
        <w:t>14/16 AHMADU BELLO WAY, VICTORIA ISLAND, LAGOS</w:t>
      </w:r>
    </w:p>
    <w:p w:rsidR="001B5430" w:rsidRPr="001B5430" w:rsidRDefault="001B5430" w:rsidP="001B5430">
      <w:pPr>
        <w:spacing w:after="0" w:line="240" w:lineRule="auto"/>
        <w:jc w:val="center"/>
        <w:rPr>
          <w:rFonts w:ascii="Californian FB" w:hAnsi="Californian FB" w:cs="Tahoma"/>
          <w:b/>
          <w:sz w:val="24"/>
          <w:szCs w:val="24"/>
        </w:rPr>
      </w:pPr>
      <w:r w:rsidRPr="001B5430">
        <w:rPr>
          <w:rFonts w:ascii="Californian FB" w:hAnsi="Californian FB" w:cs="Tahoma"/>
          <w:b/>
          <w:sz w:val="24"/>
          <w:szCs w:val="24"/>
        </w:rPr>
        <w:t>SCHOOL OF LAW</w:t>
      </w:r>
    </w:p>
    <w:p w:rsidR="001B5430" w:rsidRPr="001B5430" w:rsidRDefault="001B5430" w:rsidP="001B5430">
      <w:pPr>
        <w:spacing w:after="0" w:line="240" w:lineRule="auto"/>
        <w:jc w:val="center"/>
        <w:rPr>
          <w:rFonts w:ascii="Californian FB" w:hAnsi="Californian FB" w:cs="Tahoma"/>
          <w:b/>
          <w:sz w:val="24"/>
          <w:szCs w:val="24"/>
        </w:rPr>
      </w:pPr>
      <w:r w:rsidRPr="001B5430">
        <w:rPr>
          <w:rFonts w:ascii="Californian FB" w:hAnsi="Californian FB" w:cs="Tahoma"/>
          <w:b/>
          <w:sz w:val="24"/>
          <w:szCs w:val="24"/>
        </w:rPr>
        <w:t>JUNE/JULY 2013 EXAMINATIONS</w:t>
      </w:r>
    </w:p>
    <w:p w:rsidR="001B5430" w:rsidRPr="001B5430" w:rsidRDefault="001B5430" w:rsidP="001B5430">
      <w:pPr>
        <w:spacing w:after="0" w:line="240" w:lineRule="auto"/>
        <w:jc w:val="center"/>
        <w:rPr>
          <w:rFonts w:ascii="Californian FB" w:hAnsi="Californian FB" w:cs="Tahoma"/>
          <w:b/>
          <w:sz w:val="24"/>
          <w:szCs w:val="24"/>
        </w:rPr>
      </w:pPr>
    </w:p>
    <w:p w:rsidR="001B5430" w:rsidRPr="001B5430" w:rsidRDefault="001B5430" w:rsidP="001B5430">
      <w:pPr>
        <w:spacing w:after="0" w:line="240" w:lineRule="auto"/>
        <w:rPr>
          <w:rFonts w:ascii="Californian FB" w:hAnsi="Californian FB" w:cs="Tahoma"/>
          <w:b/>
          <w:sz w:val="24"/>
          <w:szCs w:val="24"/>
        </w:rPr>
      </w:pPr>
      <w:r w:rsidRPr="001B5430">
        <w:rPr>
          <w:rFonts w:ascii="Californian FB" w:hAnsi="Californian FB" w:cs="Tahoma"/>
          <w:b/>
          <w:sz w:val="24"/>
          <w:szCs w:val="24"/>
        </w:rPr>
        <w:t>COURSE CODE: LA</w:t>
      </w:r>
      <w:bookmarkStart w:id="0" w:name="_GoBack"/>
      <w:bookmarkEnd w:id="0"/>
      <w:r w:rsidRPr="001B5430">
        <w:rPr>
          <w:rFonts w:ascii="Californian FB" w:hAnsi="Californian FB" w:cs="Tahoma"/>
          <w:b/>
          <w:sz w:val="24"/>
          <w:szCs w:val="24"/>
        </w:rPr>
        <w:t>W 423</w:t>
      </w:r>
    </w:p>
    <w:p w:rsidR="001B5430" w:rsidRPr="001B5430" w:rsidRDefault="001B5430" w:rsidP="001B5430">
      <w:pPr>
        <w:spacing w:after="0" w:line="240" w:lineRule="auto"/>
        <w:rPr>
          <w:rFonts w:ascii="Californian FB" w:hAnsi="Californian FB" w:cs="Tahoma"/>
          <w:b/>
          <w:sz w:val="24"/>
          <w:szCs w:val="24"/>
        </w:rPr>
      </w:pPr>
      <w:r w:rsidRPr="001B5430">
        <w:rPr>
          <w:rFonts w:ascii="Californian FB" w:hAnsi="Californian FB" w:cs="Tahoma"/>
          <w:b/>
          <w:sz w:val="24"/>
          <w:szCs w:val="24"/>
        </w:rPr>
        <w:t>COURSE TITLE:EQUITY AND TRUST I</w:t>
      </w:r>
    </w:p>
    <w:p w:rsidR="001B5430" w:rsidRPr="001B5430" w:rsidRDefault="001B5430" w:rsidP="001B5430">
      <w:pPr>
        <w:spacing w:after="0" w:line="240" w:lineRule="auto"/>
        <w:rPr>
          <w:rFonts w:ascii="Californian FB" w:hAnsi="Californian FB" w:cs="Tahoma"/>
          <w:b/>
          <w:sz w:val="24"/>
          <w:szCs w:val="24"/>
        </w:rPr>
      </w:pPr>
      <w:r w:rsidRPr="001B5430">
        <w:rPr>
          <w:rFonts w:ascii="Californian FB" w:hAnsi="Californian FB" w:cs="Tahoma"/>
          <w:b/>
          <w:sz w:val="24"/>
          <w:szCs w:val="24"/>
        </w:rPr>
        <w:t>TIME ALLOWED: 3 Hours</w:t>
      </w:r>
    </w:p>
    <w:p w:rsidR="001B5430" w:rsidRPr="001B5430" w:rsidRDefault="001B5430" w:rsidP="001B5430">
      <w:pPr>
        <w:spacing w:after="0" w:line="240" w:lineRule="auto"/>
        <w:rPr>
          <w:rFonts w:ascii="Californian FB" w:hAnsi="Californian FB" w:cs="Tahoma"/>
          <w:b/>
          <w:sz w:val="24"/>
          <w:szCs w:val="24"/>
        </w:rPr>
      </w:pPr>
      <w:r w:rsidRPr="001B5430">
        <w:rPr>
          <w:rFonts w:ascii="Californian FB" w:hAnsi="Californian FB" w:cs="Tahoma"/>
          <w:b/>
          <w:sz w:val="24"/>
          <w:szCs w:val="24"/>
        </w:rPr>
        <w:t xml:space="preserve">INSTRUCTION: Answer any </w:t>
      </w:r>
      <w:proofErr w:type="gramStart"/>
      <w:r w:rsidRPr="001B5430">
        <w:rPr>
          <w:rFonts w:ascii="Californian FB" w:hAnsi="Californian FB" w:cs="Tahoma"/>
          <w:b/>
          <w:sz w:val="24"/>
          <w:szCs w:val="24"/>
        </w:rPr>
        <w:t>5  questions</w:t>
      </w:r>
      <w:proofErr w:type="gramEnd"/>
      <w:r w:rsidRPr="001B5430">
        <w:rPr>
          <w:rFonts w:ascii="Californian FB" w:hAnsi="Californian FB" w:cs="Tahoma"/>
          <w:b/>
          <w:sz w:val="24"/>
          <w:szCs w:val="24"/>
        </w:rPr>
        <w:t>. All questions carry equal marks</w:t>
      </w:r>
    </w:p>
    <w:p w:rsidR="001B5430" w:rsidRPr="001B5430" w:rsidRDefault="001B5430" w:rsidP="001B5430">
      <w:pPr>
        <w:spacing w:after="0" w:line="240" w:lineRule="auto"/>
        <w:rPr>
          <w:rFonts w:ascii="Californian FB" w:hAnsi="Californian FB" w:cs="Tahoma"/>
          <w:b/>
          <w:sz w:val="24"/>
          <w:szCs w:val="24"/>
        </w:rPr>
      </w:pPr>
    </w:p>
    <w:p w:rsidR="002B7D4C" w:rsidRPr="001B5430" w:rsidRDefault="002B7D4C" w:rsidP="001B5430">
      <w:pPr>
        <w:pStyle w:val="ListParagraph"/>
        <w:numPr>
          <w:ilvl w:val="0"/>
          <w:numId w:val="1"/>
        </w:numPr>
        <w:spacing w:after="240" w:line="240" w:lineRule="auto"/>
        <w:ind w:left="361" w:hanging="361"/>
        <w:outlineLvl w:val="0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sz w:val="24"/>
          <w:szCs w:val="24"/>
        </w:rPr>
        <w:t>What do you understand by the term ‘equity’?</w:t>
      </w:r>
      <w:r w:rsidR="001153BB" w:rsidRPr="001B5430">
        <w:rPr>
          <w:rFonts w:ascii="Californian FB" w:hAnsi="Californian FB" w:cs="Tahoma"/>
          <w:sz w:val="24"/>
          <w:szCs w:val="24"/>
        </w:rPr>
        <w:t xml:space="preserve"> Describe.</w:t>
      </w:r>
    </w:p>
    <w:p w:rsidR="002B7D4C" w:rsidRPr="001B5430" w:rsidRDefault="002B7D4C" w:rsidP="001B5430">
      <w:pPr>
        <w:pStyle w:val="ListParagraph"/>
        <w:numPr>
          <w:ilvl w:val="0"/>
          <w:numId w:val="1"/>
        </w:numPr>
        <w:spacing w:after="240" w:line="240" w:lineRule="auto"/>
        <w:ind w:left="361" w:hanging="361"/>
        <w:jc w:val="both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sz w:val="24"/>
          <w:szCs w:val="24"/>
        </w:rPr>
        <w:t>How is the conflict between common law and equity resolved?</w:t>
      </w:r>
      <w:r w:rsidR="001153BB" w:rsidRPr="001B5430">
        <w:rPr>
          <w:rFonts w:ascii="Californian FB" w:hAnsi="Californian FB" w:cs="Tahoma"/>
          <w:sz w:val="24"/>
          <w:szCs w:val="24"/>
        </w:rPr>
        <w:t xml:space="preserve"> Discuss.</w:t>
      </w:r>
    </w:p>
    <w:p w:rsidR="002B7D4C" w:rsidRPr="001B5430" w:rsidRDefault="002B37F3" w:rsidP="001B5430">
      <w:pPr>
        <w:pStyle w:val="ListParagraph"/>
        <w:numPr>
          <w:ilvl w:val="0"/>
          <w:numId w:val="1"/>
        </w:numPr>
        <w:spacing w:after="240" w:line="240" w:lineRule="auto"/>
        <w:ind w:left="361" w:hanging="361"/>
        <w:outlineLvl w:val="0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sz w:val="24"/>
          <w:szCs w:val="24"/>
        </w:rPr>
        <w:t xml:space="preserve">Explain what </w:t>
      </w:r>
      <w:r w:rsidR="001153BB" w:rsidRPr="001B5430">
        <w:rPr>
          <w:rFonts w:ascii="Californian FB" w:hAnsi="Californian FB" w:cs="Tahoma"/>
          <w:sz w:val="24"/>
          <w:szCs w:val="24"/>
        </w:rPr>
        <w:t xml:space="preserve">do </w:t>
      </w:r>
      <w:r w:rsidRPr="001B5430">
        <w:rPr>
          <w:rFonts w:ascii="Californian FB" w:hAnsi="Californian FB" w:cs="Tahoma"/>
          <w:sz w:val="24"/>
          <w:szCs w:val="24"/>
        </w:rPr>
        <w:t>you understand by the repugnancy doctrine</w:t>
      </w:r>
      <w:r w:rsidR="001153BB" w:rsidRPr="001B5430">
        <w:rPr>
          <w:rFonts w:ascii="Californian FB" w:hAnsi="Californian FB" w:cs="Tahoma"/>
          <w:sz w:val="24"/>
          <w:szCs w:val="24"/>
        </w:rPr>
        <w:t xml:space="preserve">? Also discuss </w:t>
      </w:r>
      <w:r w:rsidRPr="001B5430">
        <w:rPr>
          <w:rFonts w:ascii="Californian FB" w:hAnsi="Californian FB" w:cs="Tahoma"/>
          <w:sz w:val="24"/>
          <w:szCs w:val="24"/>
        </w:rPr>
        <w:t>its effects on customary law</w:t>
      </w:r>
      <w:r w:rsidR="00AE3CA5" w:rsidRPr="001B5430">
        <w:rPr>
          <w:rFonts w:ascii="Californian FB" w:hAnsi="Californian FB" w:cs="Tahoma"/>
          <w:sz w:val="24"/>
          <w:szCs w:val="24"/>
        </w:rPr>
        <w:t xml:space="preserve"> in Nigeria</w:t>
      </w:r>
      <w:r w:rsidRPr="001B5430">
        <w:rPr>
          <w:rFonts w:ascii="Californian FB" w:hAnsi="Californian FB" w:cs="Tahoma"/>
          <w:sz w:val="24"/>
          <w:szCs w:val="24"/>
        </w:rPr>
        <w:t>.</w:t>
      </w:r>
    </w:p>
    <w:p w:rsidR="002B37F3" w:rsidRPr="001B5430" w:rsidRDefault="002B37F3" w:rsidP="001B5430">
      <w:pPr>
        <w:pStyle w:val="ListParagraph"/>
        <w:numPr>
          <w:ilvl w:val="0"/>
          <w:numId w:val="1"/>
        </w:numPr>
        <w:spacing w:after="240" w:line="240" w:lineRule="auto"/>
        <w:ind w:left="361" w:right="12" w:hanging="361"/>
        <w:jc w:val="both"/>
        <w:rPr>
          <w:rFonts w:ascii="Californian FB" w:hAnsi="Californian FB" w:cs="Tahoma"/>
          <w:bCs/>
          <w:sz w:val="24"/>
          <w:szCs w:val="24"/>
        </w:rPr>
      </w:pPr>
      <w:r w:rsidRPr="001B5430">
        <w:rPr>
          <w:rFonts w:ascii="Californian FB" w:hAnsi="Californian FB" w:cs="Tahoma"/>
          <w:bCs/>
          <w:sz w:val="24"/>
          <w:szCs w:val="24"/>
        </w:rPr>
        <w:t xml:space="preserve">Discuss the nature of the right of beneficiary under trust in relation to the equitable doctrine of tracing. </w:t>
      </w:r>
    </w:p>
    <w:p w:rsidR="002B7D4C" w:rsidRPr="001B5430" w:rsidRDefault="002B37F3" w:rsidP="001B5430">
      <w:pPr>
        <w:pStyle w:val="ListParagraph"/>
        <w:numPr>
          <w:ilvl w:val="0"/>
          <w:numId w:val="1"/>
        </w:numPr>
        <w:spacing w:after="240" w:line="240" w:lineRule="auto"/>
        <w:ind w:left="361" w:hanging="361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sz w:val="24"/>
          <w:szCs w:val="24"/>
        </w:rPr>
        <w:t>List</w:t>
      </w:r>
      <w:r w:rsidR="001153BB" w:rsidRPr="001B5430">
        <w:rPr>
          <w:rFonts w:ascii="Californian FB" w:hAnsi="Californian FB" w:cs="Tahoma"/>
          <w:sz w:val="24"/>
          <w:szCs w:val="24"/>
        </w:rPr>
        <w:t xml:space="preserve"> any</w:t>
      </w:r>
      <w:r w:rsidRPr="001B5430">
        <w:rPr>
          <w:rFonts w:ascii="Californian FB" w:hAnsi="Californian FB" w:cs="Tahoma"/>
          <w:sz w:val="24"/>
          <w:szCs w:val="24"/>
        </w:rPr>
        <w:t xml:space="preserve"> five maxim of equity and explain</w:t>
      </w:r>
      <w:r w:rsidR="001153BB" w:rsidRPr="001B5430">
        <w:rPr>
          <w:rFonts w:ascii="Californian FB" w:hAnsi="Californian FB" w:cs="Tahoma"/>
          <w:sz w:val="24"/>
          <w:szCs w:val="24"/>
        </w:rPr>
        <w:t xml:space="preserve"> any</w:t>
      </w:r>
      <w:r w:rsidRPr="001B5430">
        <w:rPr>
          <w:rFonts w:ascii="Californian FB" w:hAnsi="Californian FB" w:cs="Tahoma"/>
          <w:sz w:val="24"/>
          <w:szCs w:val="24"/>
        </w:rPr>
        <w:t xml:space="preserve"> three of them. </w:t>
      </w:r>
    </w:p>
    <w:p w:rsidR="002B37F3" w:rsidRPr="001B5430" w:rsidRDefault="00477C0C" w:rsidP="001B5430">
      <w:pPr>
        <w:pStyle w:val="ListParagraph"/>
        <w:numPr>
          <w:ilvl w:val="0"/>
          <w:numId w:val="1"/>
        </w:numPr>
        <w:spacing w:after="240" w:line="240" w:lineRule="auto"/>
        <w:ind w:left="361" w:hanging="361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sz w:val="24"/>
          <w:szCs w:val="24"/>
        </w:rPr>
        <w:t xml:space="preserve">Examine the concept of conversion and its significance in Nigeria. </w:t>
      </w:r>
    </w:p>
    <w:p w:rsidR="00477C0C" w:rsidRPr="001B5430" w:rsidRDefault="00477C0C" w:rsidP="001B5430">
      <w:pPr>
        <w:numPr>
          <w:ilvl w:val="0"/>
          <w:numId w:val="1"/>
        </w:numPr>
        <w:spacing w:after="240" w:line="240" w:lineRule="auto"/>
        <w:ind w:left="361" w:hanging="361"/>
        <w:jc w:val="both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color w:val="000000"/>
          <w:sz w:val="24"/>
          <w:szCs w:val="24"/>
        </w:rPr>
        <w:t>Write short note on</w:t>
      </w:r>
      <w:r w:rsidR="00AE3CA5" w:rsidRPr="001B5430">
        <w:rPr>
          <w:rFonts w:ascii="Californian FB" w:hAnsi="Californian FB" w:cs="Tahoma"/>
          <w:color w:val="000000"/>
          <w:sz w:val="24"/>
          <w:szCs w:val="24"/>
        </w:rPr>
        <w:t xml:space="preserve"> any three of</w:t>
      </w:r>
      <w:r w:rsidRPr="001B5430">
        <w:rPr>
          <w:rFonts w:ascii="Californian FB" w:hAnsi="Californian FB" w:cs="Tahoma"/>
          <w:color w:val="000000"/>
          <w:sz w:val="24"/>
          <w:szCs w:val="24"/>
        </w:rPr>
        <w:t xml:space="preserve"> the followings:</w:t>
      </w:r>
    </w:p>
    <w:p w:rsidR="00477C0C" w:rsidRPr="001B5430" w:rsidRDefault="00477C0C" w:rsidP="001B5430">
      <w:pPr>
        <w:pStyle w:val="ListParagraph"/>
        <w:numPr>
          <w:ilvl w:val="0"/>
          <w:numId w:val="3"/>
        </w:numPr>
        <w:spacing w:after="240" w:line="240" w:lineRule="auto"/>
        <w:ind w:left="361" w:hanging="361"/>
        <w:jc w:val="both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color w:val="000000"/>
          <w:sz w:val="24"/>
          <w:szCs w:val="24"/>
        </w:rPr>
        <w:t>Chose in action</w:t>
      </w:r>
    </w:p>
    <w:p w:rsidR="00477C0C" w:rsidRPr="001B5430" w:rsidRDefault="00477C0C" w:rsidP="001B5430">
      <w:pPr>
        <w:pStyle w:val="ListParagraph"/>
        <w:numPr>
          <w:ilvl w:val="0"/>
          <w:numId w:val="3"/>
        </w:numPr>
        <w:spacing w:after="240" w:line="240" w:lineRule="auto"/>
        <w:ind w:left="361" w:hanging="361"/>
        <w:jc w:val="both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sz w:val="24"/>
          <w:szCs w:val="24"/>
        </w:rPr>
        <w:t>Chose in possession</w:t>
      </w:r>
    </w:p>
    <w:p w:rsidR="00477C0C" w:rsidRPr="001B5430" w:rsidRDefault="00477C0C" w:rsidP="001B5430">
      <w:pPr>
        <w:pStyle w:val="ListParagraph"/>
        <w:numPr>
          <w:ilvl w:val="0"/>
          <w:numId w:val="3"/>
        </w:numPr>
        <w:spacing w:after="240" w:line="240" w:lineRule="auto"/>
        <w:ind w:left="361" w:hanging="361"/>
        <w:jc w:val="both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sz w:val="24"/>
          <w:szCs w:val="24"/>
        </w:rPr>
        <w:t xml:space="preserve">Conversion  </w:t>
      </w:r>
    </w:p>
    <w:p w:rsidR="00477C0C" w:rsidRPr="001B5430" w:rsidRDefault="00477C0C" w:rsidP="001B5430">
      <w:pPr>
        <w:pStyle w:val="ListParagraph"/>
        <w:numPr>
          <w:ilvl w:val="0"/>
          <w:numId w:val="3"/>
        </w:numPr>
        <w:spacing w:after="240" w:line="240" w:lineRule="auto"/>
        <w:ind w:left="361" w:hanging="361"/>
        <w:jc w:val="both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sz w:val="24"/>
          <w:szCs w:val="24"/>
        </w:rPr>
        <w:t>Reconversion</w:t>
      </w:r>
    </w:p>
    <w:p w:rsidR="002B37F3" w:rsidRPr="001B5430" w:rsidRDefault="00421F0D" w:rsidP="001B5430">
      <w:pPr>
        <w:pStyle w:val="ListParagraph"/>
        <w:numPr>
          <w:ilvl w:val="0"/>
          <w:numId w:val="1"/>
        </w:numPr>
        <w:spacing w:after="240" w:line="240" w:lineRule="auto"/>
        <w:ind w:left="361" w:hanging="361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sz w:val="24"/>
          <w:szCs w:val="24"/>
        </w:rPr>
        <w:t xml:space="preserve">Discuss the concept of election enumerating the judicial basis of the doctrine. </w:t>
      </w:r>
    </w:p>
    <w:p w:rsidR="00421F0D" w:rsidRPr="001B5430" w:rsidRDefault="00A95D83" w:rsidP="001B5430">
      <w:pPr>
        <w:pStyle w:val="ListParagraph"/>
        <w:numPr>
          <w:ilvl w:val="0"/>
          <w:numId w:val="1"/>
        </w:numPr>
        <w:spacing w:after="240" w:line="240" w:lineRule="auto"/>
        <w:ind w:left="361" w:hanging="361"/>
        <w:rPr>
          <w:rFonts w:ascii="Californian FB" w:hAnsi="Californian FB" w:cs="Tahoma"/>
          <w:sz w:val="24"/>
          <w:szCs w:val="24"/>
        </w:rPr>
      </w:pPr>
      <w:r w:rsidRPr="001B5430">
        <w:rPr>
          <w:rFonts w:ascii="Californian FB" w:hAnsi="Californian FB" w:cs="Tahoma"/>
          <w:sz w:val="24"/>
          <w:szCs w:val="24"/>
        </w:rPr>
        <w:t xml:space="preserve">List and discuss the </w:t>
      </w:r>
      <w:r w:rsidR="00283B37" w:rsidRPr="001B5430">
        <w:rPr>
          <w:rFonts w:ascii="Californian FB" w:hAnsi="Californian FB" w:cs="Tahoma"/>
          <w:sz w:val="24"/>
          <w:szCs w:val="24"/>
        </w:rPr>
        <w:t xml:space="preserve">types of injunction. </w:t>
      </w:r>
    </w:p>
    <w:sectPr w:rsidR="00421F0D" w:rsidRPr="001B5430" w:rsidSect="001B5430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BFB"/>
    <w:multiLevelType w:val="hybridMultilevel"/>
    <w:tmpl w:val="AD0AC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2D67"/>
    <w:multiLevelType w:val="hybridMultilevel"/>
    <w:tmpl w:val="A33824F2"/>
    <w:lvl w:ilvl="0" w:tplc="AF54AC2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A4223"/>
    <w:multiLevelType w:val="hybridMultilevel"/>
    <w:tmpl w:val="B9A6C3FC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D4C"/>
    <w:rsid w:val="000A4D0D"/>
    <w:rsid w:val="00102D0A"/>
    <w:rsid w:val="001153BB"/>
    <w:rsid w:val="001B5430"/>
    <w:rsid w:val="00283B37"/>
    <w:rsid w:val="002B37F3"/>
    <w:rsid w:val="002B7D4C"/>
    <w:rsid w:val="00421F0D"/>
    <w:rsid w:val="004425D2"/>
    <w:rsid w:val="00477C0C"/>
    <w:rsid w:val="004844F6"/>
    <w:rsid w:val="00495A79"/>
    <w:rsid w:val="007C2756"/>
    <w:rsid w:val="007D3895"/>
    <w:rsid w:val="00A725AC"/>
    <w:rsid w:val="00A95D83"/>
    <w:rsid w:val="00AE3CA5"/>
    <w:rsid w:val="00BD56C6"/>
    <w:rsid w:val="00C64E1F"/>
    <w:rsid w:val="00CB0E22"/>
    <w:rsid w:val="00DD4A40"/>
    <w:rsid w:val="00E07EEA"/>
    <w:rsid w:val="00E36261"/>
    <w:rsid w:val="00F8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3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 </cp:lastModifiedBy>
  <cp:revision>2</cp:revision>
  <cp:lastPrinted>2013-06-21T07:14:00Z</cp:lastPrinted>
  <dcterms:created xsi:type="dcterms:W3CDTF">2013-06-21T09:43:00Z</dcterms:created>
  <dcterms:modified xsi:type="dcterms:W3CDTF">2013-06-21T09:43:00Z</dcterms:modified>
</cp:coreProperties>
</file>