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  <w:lang w:val="en-GB" w:eastAsia="en-GB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Pr="003D0018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7D03F4" w:rsidRPr="003D0018" w:rsidRDefault="007D03F4" w:rsidP="004B0753">
      <w:pPr>
        <w:pStyle w:val="NoSpacing"/>
        <w:ind w:right="-720"/>
        <w:jc w:val="both"/>
        <w:rPr>
          <w:rFonts w:ascii="Berlin Sans FB" w:hAnsi="Berlin Sans FB"/>
          <w:b/>
          <w:sz w:val="2"/>
          <w:szCs w:val="24"/>
        </w:rPr>
      </w:pPr>
    </w:p>
    <w:p w:rsidR="007D03F4" w:rsidRDefault="007D03F4" w:rsidP="007D03F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COURSE CODE: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FMT309</w:t>
      </w:r>
    </w:p>
    <w:p w:rsidR="007D03F4" w:rsidRDefault="007D03F4" w:rsidP="007D03F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COURSE TITLE: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8F4207">
        <w:rPr>
          <w:rFonts w:ascii="Bookman Old Style" w:hAnsi="Bookman Old Style"/>
          <w:b/>
        </w:rPr>
        <w:t xml:space="preserve">MATHEMATICAL </w:t>
      </w:r>
      <w:r>
        <w:rPr>
          <w:rFonts w:ascii="Bookman Old Style" w:hAnsi="Bookman Old Style"/>
          <w:b/>
        </w:rPr>
        <w:t xml:space="preserve">PROGRAMMING </w:t>
      </w:r>
      <w:proofErr w:type="gramStart"/>
      <w:r>
        <w:rPr>
          <w:rFonts w:ascii="Bookman Old Style" w:hAnsi="Bookman Old Style"/>
          <w:b/>
        </w:rPr>
        <w:t>I</w:t>
      </w:r>
      <w:proofErr w:type="gramEnd"/>
    </w:p>
    <w:p w:rsidR="007D03F4" w:rsidRDefault="007D03F4" w:rsidP="007D03F4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 </w:t>
      </w:r>
      <w:r>
        <w:rPr>
          <w:rFonts w:ascii="Bookman Old Style" w:eastAsia="Calibri" w:hAnsi="Bookman Old Style"/>
          <w:b/>
        </w:rPr>
        <w:tab/>
        <w:t>(3</w:t>
      </w:r>
      <w:r w:rsidRPr="00E02370">
        <w:rPr>
          <w:rFonts w:ascii="Bookman Old Style" w:eastAsia="Calibri" w:hAnsi="Bookman Old Style"/>
          <w:b/>
        </w:rPr>
        <w:t xml:space="preserve"> HRS)</w:t>
      </w:r>
    </w:p>
    <w:p w:rsidR="007D03F4" w:rsidRDefault="007D03F4" w:rsidP="003D0018">
      <w:pPr>
        <w:autoSpaceDE w:val="0"/>
        <w:autoSpaceDN w:val="0"/>
        <w:adjustRightInd w:val="0"/>
      </w:pPr>
      <w:r w:rsidRPr="003D0018">
        <w:rPr>
          <w:rFonts w:ascii="Bookman Old Style" w:eastAsia="Calibri" w:hAnsi="Bookman Old Style"/>
          <w:b/>
        </w:rPr>
        <w:t xml:space="preserve">INSTRUCTION: </w:t>
      </w:r>
      <w:r w:rsidRPr="003D0018">
        <w:rPr>
          <w:rFonts w:ascii="Bookman Old Style" w:eastAsia="Calibri" w:hAnsi="Bookman Old Style"/>
          <w:b/>
        </w:rPr>
        <w:tab/>
      </w:r>
      <w:r w:rsidRPr="003D0018">
        <w:rPr>
          <w:rFonts w:ascii="Bookman Old Style" w:eastAsia="Calibri" w:hAnsi="Bookman Old Style"/>
          <w:b/>
        </w:rPr>
        <w:tab/>
      </w:r>
      <w:r w:rsidR="003D0018">
        <w:rPr>
          <w:rFonts w:ascii="Bookman Old Style" w:eastAsia="Calibri" w:hAnsi="Bookman Old Style"/>
          <w:b/>
        </w:rPr>
        <w:tab/>
      </w:r>
      <w:r w:rsidRPr="003D0018">
        <w:rPr>
          <w:rFonts w:ascii="Bookman Old Style" w:eastAsia="Calibri" w:hAnsi="Bookman Old Style"/>
          <w:b/>
        </w:rPr>
        <w:t>Answer any 3 questions.</w:t>
      </w:r>
      <w:r w:rsidRPr="003D0018">
        <w:rPr>
          <w:rFonts w:ascii="Bookman Old Style" w:eastAsia="Calibri" w:hAnsi="Bookman Old Style"/>
          <w:b/>
          <w:sz w:val="28"/>
          <w:szCs w:val="28"/>
        </w:rPr>
        <w:tab/>
      </w:r>
    </w:p>
    <w:p w:rsidR="007D03F4" w:rsidRPr="003D0018" w:rsidRDefault="007D03F4" w:rsidP="007D03F4">
      <w:pPr>
        <w:pStyle w:val="ListParagraph"/>
        <w:autoSpaceDE w:val="0"/>
        <w:autoSpaceDN w:val="0"/>
        <w:adjustRightInd w:val="0"/>
        <w:ind w:left="1080"/>
        <w:rPr>
          <w:sz w:val="14"/>
        </w:rPr>
      </w:pPr>
    </w:p>
    <w:p w:rsidR="007D03F4" w:rsidRPr="003D0018" w:rsidRDefault="007D03F4" w:rsidP="003D001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Berlin Sans FB" w:hAnsi="Berlin Sans FB"/>
        </w:rPr>
      </w:pPr>
      <w:r w:rsidRPr="003D0018">
        <w:rPr>
          <w:rFonts w:ascii="Berlin Sans FB" w:hAnsi="Berlin Sans FB" w:cs="NimbusRomNo9L-Regu"/>
        </w:rPr>
        <w:t xml:space="preserve">A company manufactures two products </w:t>
      </w:r>
      <w:r w:rsidRPr="003D0018">
        <w:rPr>
          <w:rFonts w:ascii="Berlin Sans FB" w:hAnsi="Berlin Sans FB" w:cs="CMMI12"/>
        </w:rPr>
        <w:t xml:space="preserve">A </w:t>
      </w:r>
      <w:r w:rsidRPr="003D0018">
        <w:rPr>
          <w:rFonts w:ascii="Berlin Sans FB" w:hAnsi="Berlin Sans FB" w:cs="NimbusRomNo9L-Regu"/>
        </w:rPr>
        <w:t xml:space="preserve">and </w:t>
      </w:r>
      <w:r w:rsidRPr="003D0018">
        <w:rPr>
          <w:rFonts w:ascii="Berlin Sans FB" w:hAnsi="Berlin Sans FB" w:cs="CMMI12"/>
        </w:rPr>
        <w:t xml:space="preserve">B. </w:t>
      </w:r>
      <w:r w:rsidRPr="003D0018">
        <w:rPr>
          <w:rFonts w:ascii="Berlin Sans FB" w:hAnsi="Berlin Sans FB" w:cs="NimbusRomNo9L-Regu"/>
        </w:rPr>
        <w:t xml:space="preserve">These products are processed in the same machine. It takes 10 minutes to process one unit of product </w:t>
      </w:r>
      <w:r w:rsidRPr="003D0018">
        <w:rPr>
          <w:rFonts w:ascii="Berlin Sans FB" w:hAnsi="Berlin Sans FB" w:cs="CMMI12"/>
        </w:rPr>
        <w:t xml:space="preserve">A </w:t>
      </w:r>
      <w:r w:rsidRPr="003D0018">
        <w:rPr>
          <w:rFonts w:ascii="Berlin Sans FB" w:hAnsi="Berlin Sans FB" w:cs="NimbusRomNo9L-Regu"/>
        </w:rPr>
        <w:t xml:space="preserve">and 2 minutes for each unit of product </w:t>
      </w:r>
      <w:r w:rsidRPr="003D0018">
        <w:rPr>
          <w:rFonts w:ascii="Berlin Sans FB" w:hAnsi="Berlin Sans FB" w:cs="CMMI12"/>
        </w:rPr>
        <w:t xml:space="preserve">B </w:t>
      </w:r>
      <w:r w:rsidRPr="003D0018">
        <w:rPr>
          <w:rFonts w:ascii="Berlin Sans FB" w:hAnsi="Berlin Sans FB" w:cs="NimbusRomNo9L-Regu"/>
        </w:rPr>
        <w:t xml:space="preserve">and the machine operates for a maximum of 35 hours in a week. Product </w:t>
      </w:r>
      <w:r w:rsidRPr="003D0018">
        <w:rPr>
          <w:rFonts w:ascii="Berlin Sans FB" w:hAnsi="Berlin Sans FB" w:cs="CMMI12"/>
        </w:rPr>
        <w:t xml:space="preserve">A </w:t>
      </w:r>
      <w:r w:rsidRPr="003D0018">
        <w:rPr>
          <w:rFonts w:ascii="Berlin Sans FB" w:hAnsi="Berlin Sans FB" w:cs="NimbusRomNo9L-Regu"/>
        </w:rPr>
        <w:t xml:space="preserve">requires 1kg and </w:t>
      </w:r>
      <w:r w:rsidRPr="003D0018">
        <w:rPr>
          <w:rFonts w:ascii="Berlin Sans FB" w:hAnsi="Berlin Sans FB" w:cs="CMMI12"/>
        </w:rPr>
        <w:t xml:space="preserve">B </w:t>
      </w:r>
      <w:r w:rsidRPr="003D0018">
        <w:rPr>
          <w:rFonts w:ascii="Berlin Sans FB" w:hAnsi="Berlin Sans FB" w:cs="NimbusRomNo9L-Regu"/>
        </w:rPr>
        <w:t xml:space="preserve">0.5kg of raw material per unit, the supply of which is 600kg per week. Market constraints on product </w:t>
      </w:r>
      <w:r w:rsidRPr="003D0018">
        <w:rPr>
          <w:rFonts w:ascii="Berlin Sans FB" w:hAnsi="Berlin Sans FB" w:cs="CMMI12"/>
        </w:rPr>
        <w:t xml:space="preserve">B </w:t>
      </w:r>
      <w:r w:rsidRPr="003D0018">
        <w:rPr>
          <w:rFonts w:ascii="Berlin Sans FB" w:hAnsi="Berlin Sans FB" w:cs="NimbusRomNo9L-Regu"/>
        </w:rPr>
        <w:t xml:space="preserve">is known to be minimum of 800 units every week. Product </w:t>
      </w:r>
      <w:r w:rsidRPr="003D0018">
        <w:rPr>
          <w:rFonts w:ascii="Berlin Sans FB" w:hAnsi="Berlin Sans FB" w:cs="CMMI12"/>
        </w:rPr>
        <w:t xml:space="preserve">A </w:t>
      </w:r>
      <w:r w:rsidRPr="003D0018">
        <w:rPr>
          <w:rFonts w:ascii="Berlin Sans FB" w:hAnsi="Berlin Sans FB" w:cs="NimbusRomNo9L-Regu"/>
        </w:rPr>
        <w:t xml:space="preserve">costs N 5 per unit and sold at N 10. Product </w:t>
      </w:r>
      <w:r w:rsidRPr="003D0018">
        <w:rPr>
          <w:rFonts w:ascii="Berlin Sans FB" w:hAnsi="Berlin Sans FB" w:cs="CMMI12"/>
        </w:rPr>
        <w:t xml:space="preserve">B </w:t>
      </w:r>
      <w:r w:rsidRPr="003D0018">
        <w:rPr>
          <w:rFonts w:ascii="Berlin Sans FB" w:hAnsi="Berlin Sans FB" w:cs="NimbusRomNo9L-Regu"/>
        </w:rPr>
        <w:t xml:space="preserve">costs N 6 per unit and can be sold in the market at a unit price of N 8. Determine the number of units of </w:t>
      </w:r>
      <w:r w:rsidRPr="003D0018">
        <w:rPr>
          <w:rFonts w:ascii="Berlin Sans FB" w:hAnsi="Berlin Sans FB" w:cs="CMMI12"/>
        </w:rPr>
        <w:t xml:space="preserve">A </w:t>
      </w:r>
      <w:r w:rsidRPr="003D0018">
        <w:rPr>
          <w:rFonts w:ascii="Berlin Sans FB" w:hAnsi="Berlin Sans FB" w:cs="NimbusRomNo9L-Regu"/>
        </w:rPr>
        <w:t xml:space="preserve">and </w:t>
      </w:r>
      <w:r w:rsidRPr="003D0018">
        <w:rPr>
          <w:rFonts w:ascii="Berlin Sans FB" w:hAnsi="Berlin Sans FB" w:cs="CMMI12"/>
        </w:rPr>
        <w:t xml:space="preserve">B </w:t>
      </w:r>
      <w:r w:rsidRPr="003D0018">
        <w:rPr>
          <w:rFonts w:ascii="Berlin Sans FB" w:hAnsi="Berlin Sans FB" w:cs="NimbusRomNo9L-Regu"/>
        </w:rPr>
        <w:t>per week to maximize the profit.                                        23marks</w:t>
      </w:r>
    </w:p>
    <w:p w:rsidR="007D03F4" w:rsidRPr="003D0018" w:rsidRDefault="007D03F4" w:rsidP="003D0018">
      <w:pPr>
        <w:pStyle w:val="ListParagraph"/>
        <w:autoSpaceDE w:val="0"/>
        <w:autoSpaceDN w:val="0"/>
        <w:adjustRightInd w:val="0"/>
        <w:ind w:left="0"/>
        <w:jc w:val="both"/>
        <w:rPr>
          <w:rFonts w:ascii="Berlin Sans FB" w:hAnsi="Berlin Sans FB"/>
        </w:rPr>
      </w:pPr>
    </w:p>
    <w:p w:rsidR="007D03F4" w:rsidRPr="003D0018" w:rsidRDefault="007D03F4" w:rsidP="003D001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Berlin Sans FB" w:hAnsi="Berlin Sans FB" w:cs="NimbusRomNo9L-Medi"/>
          <w:sz w:val="29"/>
          <w:szCs w:val="29"/>
        </w:rPr>
      </w:pPr>
      <w:r w:rsidRPr="003D0018">
        <w:rPr>
          <w:rFonts w:ascii="Berlin Sans FB" w:hAnsi="Berlin Sans FB" w:cs="NimbusRomNo9L-Medi"/>
          <w:sz w:val="29"/>
          <w:szCs w:val="29"/>
        </w:rPr>
        <w:t xml:space="preserve">State the steps or Procedures involved for solving LPP by graphical method.                                                 </w:t>
      </w:r>
      <w:r w:rsidRPr="003D0018">
        <w:rPr>
          <w:rFonts w:ascii="Berlin Sans FB" w:hAnsi="Berlin Sans FB" w:cs="NimbusRomNo9L-Regu"/>
        </w:rPr>
        <w:t>23marks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 w:cs="NimbusRomNo9L-Medi"/>
          <w:sz w:val="29"/>
          <w:szCs w:val="29"/>
        </w:rPr>
      </w:pPr>
    </w:p>
    <w:p w:rsidR="007D03F4" w:rsidRPr="003D0018" w:rsidRDefault="007D03F4" w:rsidP="003D001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Berlin Sans FB" w:hAnsi="Berlin Sans FB" w:cs="NimbusRomNo9L-Regu"/>
        </w:rPr>
      </w:pPr>
      <w:r w:rsidRPr="003D0018">
        <w:rPr>
          <w:rFonts w:ascii="Berlin Sans FB" w:hAnsi="Berlin Sans FB" w:cs="NimbusRomNo9L-Regu"/>
        </w:rPr>
        <w:t>Solve the following LPP by graphical method.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 w:cs="CMR8"/>
          <w:sz w:val="16"/>
          <w:szCs w:val="16"/>
        </w:rPr>
      </w:pPr>
      <w:r w:rsidRPr="003D0018">
        <w:rPr>
          <w:rFonts w:ascii="Berlin Sans FB" w:hAnsi="Berlin Sans FB" w:cs="NimbusRomNo9L-Regu"/>
        </w:rPr>
        <w:t xml:space="preserve">Minimize   </w:t>
      </w:r>
      <w:r w:rsidRPr="003D0018">
        <w:rPr>
          <w:rFonts w:ascii="Berlin Sans FB" w:hAnsi="Berlin Sans FB" w:cs="NimbusRomNo9L-Regu"/>
          <w:position w:val="-10"/>
        </w:rPr>
        <w:object w:dxaOrig="1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17.2pt" o:ole="">
            <v:imagedata r:id="rId7" o:title=""/>
          </v:shape>
          <o:OLEObject Type="Embed" ProgID="Equation.3" ShapeID="_x0000_i1025" DrawAspect="Content" ObjectID="_1522578768" r:id="rId8"/>
        </w:object>
      </w:r>
      <w:r w:rsidRPr="003D0018">
        <w:rPr>
          <w:rFonts w:ascii="Berlin Sans FB" w:hAnsi="Berlin Sans FB" w:cs="NimbusRomNo9L-Regu"/>
        </w:rPr>
        <w:t xml:space="preserve">      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 w:cs="CMR12"/>
        </w:rPr>
      </w:pPr>
      <w:r w:rsidRPr="003D0018">
        <w:rPr>
          <w:rFonts w:ascii="Berlin Sans FB" w:hAnsi="Berlin Sans FB" w:cs="NimbusRomNo9L-Regu"/>
        </w:rPr>
        <w:t xml:space="preserve">Subject to.     </w:t>
      </w:r>
      <w:r w:rsidRPr="003D0018">
        <w:rPr>
          <w:rFonts w:ascii="Berlin Sans FB" w:hAnsi="Berlin Sans FB"/>
          <w:position w:val="-10"/>
        </w:rPr>
        <w:object w:dxaOrig="1320" w:dyaOrig="340">
          <v:shape id="_x0000_i1026" type="#_x0000_t75" style="width:66.25pt;height:17.2pt" o:ole="">
            <v:imagedata r:id="rId9" o:title=""/>
          </v:shape>
          <o:OLEObject Type="Embed" ProgID="Equation.3" ShapeID="_x0000_i1026" DrawAspect="Content" ObjectID="_1522578769" r:id="rId10"/>
        </w:object>
      </w:r>
      <w:r w:rsidRPr="003D0018">
        <w:rPr>
          <w:rFonts w:ascii="Berlin Sans FB" w:hAnsi="Berlin Sans FB" w:cs="NimbusRomNo9L-Regu"/>
        </w:rPr>
        <w:t xml:space="preserve"> 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 w:cs="CMR12"/>
        </w:rPr>
      </w:pPr>
      <w:r w:rsidRPr="003D0018">
        <w:rPr>
          <w:rFonts w:ascii="Berlin Sans FB" w:hAnsi="Berlin Sans FB" w:cs="CMR12"/>
        </w:rPr>
        <w:t xml:space="preserve">                       </w:t>
      </w:r>
      <w:r w:rsidRPr="003D0018">
        <w:rPr>
          <w:rFonts w:ascii="Berlin Sans FB" w:hAnsi="Berlin Sans FB"/>
          <w:position w:val="-10"/>
        </w:rPr>
        <w:object w:dxaOrig="1300" w:dyaOrig="340">
          <v:shape id="_x0000_i1027" type="#_x0000_t75" style="width:65pt;height:17.2pt" o:ole="">
            <v:imagedata r:id="rId11" o:title=""/>
          </v:shape>
          <o:OLEObject Type="Embed" ProgID="Equation.3" ShapeID="_x0000_i1027" DrawAspect="Content" ObjectID="_1522578770" r:id="rId12"/>
        </w:object>
      </w:r>
      <w:r w:rsidRPr="003D0018">
        <w:rPr>
          <w:rFonts w:ascii="Berlin Sans FB" w:hAnsi="Berlin Sans FB" w:cs="CMR12"/>
        </w:rPr>
        <w:t xml:space="preserve">         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 w:cs="CMR12"/>
        </w:rPr>
      </w:pPr>
      <w:r w:rsidRPr="003D0018">
        <w:rPr>
          <w:rFonts w:ascii="Berlin Sans FB" w:hAnsi="Berlin Sans FB" w:cs="CMR12"/>
        </w:rPr>
        <w:t xml:space="preserve">                       </w:t>
      </w:r>
      <w:r w:rsidRPr="003D0018">
        <w:rPr>
          <w:rFonts w:ascii="Berlin Sans FB" w:hAnsi="Berlin Sans FB"/>
          <w:position w:val="-10"/>
        </w:rPr>
        <w:object w:dxaOrig="1420" w:dyaOrig="340">
          <v:shape id="_x0000_i1028" type="#_x0000_t75" style="width:71.35pt;height:17.2pt" o:ole="">
            <v:imagedata r:id="rId13" o:title=""/>
          </v:shape>
          <o:OLEObject Type="Embed" ProgID="Equation.3" ShapeID="_x0000_i1028" DrawAspect="Content" ObjectID="_1522578771" r:id="rId14"/>
        </w:object>
      </w:r>
      <w:r w:rsidRPr="003D0018">
        <w:rPr>
          <w:rFonts w:ascii="Berlin Sans FB" w:hAnsi="Berlin Sans FB" w:cs="CMR12"/>
        </w:rPr>
        <w:t xml:space="preserve">                             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 w:cs="NimbusRomNo9L-Regu"/>
        </w:rPr>
      </w:pPr>
      <w:r w:rsidRPr="003D0018">
        <w:rPr>
          <w:rFonts w:ascii="Berlin Sans FB" w:hAnsi="Berlin Sans FB" w:cs="NimbusRomNo9L-Medi"/>
          <w:sz w:val="29"/>
          <w:szCs w:val="29"/>
        </w:rPr>
        <w:t xml:space="preserve">                   </w:t>
      </w:r>
      <w:proofErr w:type="gramStart"/>
      <w:r w:rsidRPr="003D0018">
        <w:rPr>
          <w:rFonts w:ascii="Berlin Sans FB" w:hAnsi="Berlin Sans FB" w:cs="NimbusRomNo9L-Medi"/>
          <w:sz w:val="29"/>
          <w:szCs w:val="29"/>
        </w:rPr>
        <w:t>with</w:t>
      </w:r>
      <w:proofErr w:type="gramEnd"/>
      <w:r w:rsidRPr="003D0018">
        <w:rPr>
          <w:rFonts w:ascii="Berlin Sans FB" w:hAnsi="Berlin Sans FB" w:cs="NimbusRomNo9L-Medi"/>
          <w:sz w:val="29"/>
          <w:szCs w:val="29"/>
        </w:rPr>
        <w:t xml:space="preserve">          </w:t>
      </w:r>
      <w:r w:rsidRPr="003D0018">
        <w:rPr>
          <w:rFonts w:ascii="Berlin Sans FB" w:hAnsi="Berlin Sans FB"/>
          <w:position w:val="-10"/>
        </w:rPr>
        <w:object w:dxaOrig="940" w:dyaOrig="340">
          <v:shape id="_x0000_i1029" type="#_x0000_t75" style="width:46.5pt;height:17.2pt" o:ole="">
            <v:imagedata r:id="rId15" o:title=""/>
          </v:shape>
          <o:OLEObject Type="Embed" ProgID="Equation.3" ShapeID="_x0000_i1029" DrawAspect="Content" ObjectID="_1522578772" r:id="rId16"/>
        </w:object>
      </w:r>
      <w:r w:rsidRPr="003D0018">
        <w:rPr>
          <w:rFonts w:ascii="Berlin Sans FB" w:hAnsi="Berlin Sans FB"/>
        </w:rPr>
        <w:t xml:space="preserve">                                                                            </w:t>
      </w:r>
      <w:r w:rsidRPr="003D0018">
        <w:rPr>
          <w:rFonts w:ascii="Berlin Sans FB" w:hAnsi="Berlin Sans FB" w:cs="NimbusRomNo9L-Regu"/>
        </w:rPr>
        <w:t>23marks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/>
        </w:rPr>
      </w:pPr>
    </w:p>
    <w:p w:rsidR="007D03F4" w:rsidRPr="003D0018" w:rsidRDefault="007D03F4" w:rsidP="003D001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Berlin Sans FB" w:hAnsi="Berlin Sans FB" w:cs="NimbusRomNo9L-Regu"/>
        </w:rPr>
      </w:pPr>
      <w:r w:rsidRPr="003D0018">
        <w:rPr>
          <w:rFonts w:ascii="Berlin Sans FB" w:hAnsi="Berlin Sans FB" w:cs="NimbusRomNo9L-Regu"/>
        </w:rPr>
        <w:t>Use the simplex method to solve the linear programming problem.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 w:cs="CMR8"/>
          <w:sz w:val="16"/>
          <w:szCs w:val="16"/>
        </w:rPr>
      </w:pPr>
      <w:r w:rsidRPr="003D0018">
        <w:rPr>
          <w:rFonts w:ascii="Berlin Sans FB" w:hAnsi="Berlin Sans FB" w:cs="NimbusRomNo9L-Regu"/>
        </w:rPr>
        <w:t xml:space="preserve">Minimize   </w:t>
      </w:r>
      <w:r w:rsidRPr="003D0018">
        <w:rPr>
          <w:rFonts w:ascii="Berlin Sans FB" w:hAnsi="Berlin Sans FB" w:cs="NimbusRomNo9L-Regu"/>
          <w:position w:val="-12"/>
        </w:rPr>
        <w:object w:dxaOrig="1740" w:dyaOrig="360">
          <v:shape id="_x0000_i1030" type="#_x0000_t75" style="width:87.3pt;height:17.85pt" o:ole="">
            <v:imagedata r:id="rId17" o:title=""/>
          </v:shape>
          <o:OLEObject Type="Embed" ProgID="Equation.3" ShapeID="_x0000_i1030" DrawAspect="Content" ObjectID="_1522578773" r:id="rId18"/>
        </w:object>
      </w:r>
      <w:r w:rsidRPr="003D0018">
        <w:rPr>
          <w:rFonts w:ascii="Berlin Sans FB" w:hAnsi="Berlin Sans FB" w:cs="NimbusRomNo9L-Regu"/>
        </w:rPr>
        <w:t xml:space="preserve">      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 w:cs="CMR12"/>
        </w:rPr>
      </w:pPr>
      <w:r w:rsidRPr="003D0018">
        <w:rPr>
          <w:rFonts w:ascii="Berlin Sans FB" w:hAnsi="Berlin Sans FB" w:cs="NimbusRomNo9L-Regu"/>
        </w:rPr>
        <w:t xml:space="preserve">Subject to.     </w:t>
      </w:r>
      <w:r w:rsidRPr="003D0018">
        <w:rPr>
          <w:rFonts w:ascii="Berlin Sans FB" w:hAnsi="Berlin Sans FB"/>
          <w:position w:val="-10"/>
        </w:rPr>
        <w:object w:dxaOrig="1300" w:dyaOrig="340">
          <v:shape id="_x0000_i1031" type="#_x0000_t75" style="width:65pt;height:17.2pt" o:ole="">
            <v:imagedata r:id="rId19" o:title=""/>
          </v:shape>
          <o:OLEObject Type="Embed" ProgID="Equation.3" ShapeID="_x0000_i1031" DrawAspect="Content" ObjectID="_1522578774" r:id="rId20"/>
        </w:object>
      </w:r>
      <w:r w:rsidRPr="003D0018">
        <w:rPr>
          <w:rFonts w:ascii="Berlin Sans FB" w:hAnsi="Berlin Sans FB" w:cs="NimbusRomNo9L-Regu"/>
        </w:rPr>
        <w:t xml:space="preserve"> 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 w:cs="CMR12"/>
        </w:rPr>
      </w:pPr>
      <w:r w:rsidRPr="003D0018">
        <w:rPr>
          <w:rFonts w:ascii="Berlin Sans FB" w:hAnsi="Berlin Sans FB" w:cs="CMR12"/>
        </w:rPr>
        <w:t xml:space="preserve">                       </w:t>
      </w:r>
      <w:r w:rsidRPr="003D0018">
        <w:rPr>
          <w:rFonts w:ascii="Berlin Sans FB" w:hAnsi="Berlin Sans FB"/>
          <w:position w:val="-12"/>
        </w:rPr>
        <w:object w:dxaOrig="1880" w:dyaOrig="360">
          <v:shape id="_x0000_i1032" type="#_x0000_t75" style="width:93.65pt;height:17.85pt" o:ole="">
            <v:imagedata r:id="rId21" o:title=""/>
          </v:shape>
          <o:OLEObject Type="Embed" ProgID="Equation.3" ShapeID="_x0000_i1032" DrawAspect="Content" ObjectID="_1522578775" r:id="rId22"/>
        </w:object>
      </w:r>
      <w:r w:rsidRPr="003D0018">
        <w:rPr>
          <w:rFonts w:ascii="Berlin Sans FB" w:hAnsi="Berlin Sans FB" w:cs="CMR12"/>
        </w:rPr>
        <w:t xml:space="preserve">         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 w:cs="CMR12"/>
        </w:rPr>
      </w:pPr>
      <w:r w:rsidRPr="003D0018">
        <w:rPr>
          <w:rFonts w:ascii="Berlin Sans FB" w:hAnsi="Berlin Sans FB" w:cs="CMR12"/>
        </w:rPr>
        <w:t xml:space="preserve">                       </w:t>
      </w:r>
      <w:r w:rsidRPr="003D0018">
        <w:rPr>
          <w:rFonts w:ascii="Berlin Sans FB" w:hAnsi="Berlin Sans FB"/>
          <w:position w:val="-10"/>
        </w:rPr>
        <w:object w:dxaOrig="1219" w:dyaOrig="340">
          <v:shape id="_x0000_i1033" type="#_x0000_t75" style="width:61.8pt;height:17.2pt" o:ole="">
            <v:imagedata r:id="rId23" o:title=""/>
          </v:shape>
          <o:OLEObject Type="Embed" ProgID="Equation.3" ShapeID="_x0000_i1033" DrawAspect="Content" ObjectID="_1522578776" r:id="rId24"/>
        </w:object>
      </w:r>
      <w:r w:rsidRPr="003D0018">
        <w:rPr>
          <w:rFonts w:ascii="Berlin Sans FB" w:hAnsi="Berlin Sans FB" w:cs="CMR12"/>
        </w:rPr>
        <w:t xml:space="preserve">                             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/>
        </w:rPr>
      </w:pPr>
      <w:r w:rsidRPr="003D0018">
        <w:rPr>
          <w:rFonts w:ascii="Berlin Sans FB" w:hAnsi="Berlin Sans FB" w:cs="NimbusRomNo9L-Medi"/>
          <w:sz w:val="29"/>
          <w:szCs w:val="29"/>
        </w:rPr>
        <w:t xml:space="preserve">                   </w:t>
      </w:r>
      <w:proofErr w:type="gramStart"/>
      <w:r w:rsidRPr="003D0018">
        <w:rPr>
          <w:rFonts w:ascii="Berlin Sans FB" w:hAnsi="Berlin Sans FB" w:cs="NimbusRomNo9L-Medi"/>
          <w:sz w:val="29"/>
          <w:szCs w:val="29"/>
        </w:rPr>
        <w:t>with</w:t>
      </w:r>
      <w:proofErr w:type="gramEnd"/>
      <w:r w:rsidRPr="003D0018">
        <w:rPr>
          <w:rFonts w:ascii="Berlin Sans FB" w:hAnsi="Berlin Sans FB" w:cs="NimbusRomNo9L-Medi"/>
          <w:sz w:val="29"/>
          <w:szCs w:val="29"/>
        </w:rPr>
        <w:t xml:space="preserve">          </w:t>
      </w:r>
      <w:r w:rsidRPr="003D0018">
        <w:rPr>
          <w:rFonts w:ascii="Berlin Sans FB" w:hAnsi="Berlin Sans FB"/>
          <w:position w:val="-12"/>
        </w:rPr>
        <w:object w:dxaOrig="1240" w:dyaOrig="360">
          <v:shape id="_x0000_i1034" type="#_x0000_t75" style="width:61.8pt;height:17.85pt" o:ole="">
            <v:imagedata r:id="rId25" o:title=""/>
          </v:shape>
          <o:OLEObject Type="Embed" ProgID="Equation.3" ShapeID="_x0000_i1034" DrawAspect="Content" ObjectID="_1522578777" r:id="rId26"/>
        </w:object>
      </w:r>
      <w:r w:rsidRPr="003D0018">
        <w:rPr>
          <w:rFonts w:ascii="Berlin Sans FB" w:hAnsi="Berlin Sans FB"/>
        </w:rPr>
        <w:t xml:space="preserve">    </w:t>
      </w:r>
      <w:r w:rsidRPr="003D0018">
        <w:rPr>
          <w:rFonts w:ascii="Berlin Sans FB" w:hAnsi="Berlin Sans FB"/>
        </w:rPr>
        <w:tab/>
      </w:r>
      <w:r w:rsidRPr="003D0018">
        <w:rPr>
          <w:rFonts w:ascii="Berlin Sans FB" w:hAnsi="Berlin Sans FB"/>
        </w:rPr>
        <w:tab/>
        <w:t xml:space="preserve">            </w:t>
      </w:r>
      <w:r w:rsidRPr="003D0018">
        <w:rPr>
          <w:rFonts w:ascii="Berlin Sans FB" w:hAnsi="Berlin Sans FB" w:cs="NimbusRomNo9L-Regu"/>
        </w:rPr>
        <w:t>23marks</w:t>
      </w:r>
    </w:p>
    <w:p w:rsidR="007D03F4" w:rsidRPr="003D0018" w:rsidRDefault="007D03F4" w:rsidP="003D0018">
      <w:pPr>
        <w:autoSpaceDE w:val="0"/>
        <w:autoSpaceDN w:val="0"/>
        <w:adjustRightInd w:val="0"/>
        <w:jc w:val="both"/>
        <w:rPr>
          <w:rFonts w:ascii="Berlin Sans FB" w:hAnsi="Berlin Sans FB" w:cs="NimbusRomNo9L-Regu"/>
        </w:rPr>
      </w:pPr>
    </w:p>
    <w:p w:rsidR="002C766E" w:rsidRPr="003D0018" w:rsidRDefault="007D03F4" w:rsidP="004B075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right="-720" w:firstLine="0"/>
        <w:jc w:val="both"/>
        <w:rPr>
          <w:rFonts w:ascii="Berlin Sans FB" w:hAnsi="Berlin Sans FB"/>
          <w:b/>
        </w:rPr>
      </w:pPr>
      <w:r w:rsidRPr="003D0018">
        <w:rPr>
          <w:rFonts w:ascii="Berlin Sans FB" w:hAnsi="Berlin Sans FB" w:cs="NimbusRomNo9L-Regu"/>
        </w:rPr>
        <w:t>A small petroleum company owns two refineries. Refinery 1 costs N 20,000 per day to operate, and it can produce 400 barrels of high-grade oil, 300 barrels of medium-grade oil, and 200 barrels of low-grade oil each day. Refinery 2 is newer and more modern. It costs N 25,000 per day to operate, and it can produce 300 barrels of high-grade oil, 400 barrels of medium-grade oil, and 500 barrels of low-grade oil each day. The company has orders totaling 25,000 barrels of high-grade oil, 27,000 barrels of medium grade oil, and 30,000 barrels of low-grade oil. How many days should it run each refinery to minimize its costs and still refine enough oil to meet its orders?                                                       23marks.</w:t>
      </w:r>
      <w:bookmarkStart w:id="0" w:name="_GoBack"/>
      <w:bookmarkEnd w:id="0"/>
    </w:p>
    <w:sectPr w:rsidR="002C766E" w:rsidRPr="003D0018" w:rsidSect="003D0018">
      <w:pgSz w:w="12240" w:h="15840"/>
      <w:pgMar w:top="709" w:right="90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4D68"/>
    <w:multiLevelType w:val="hybridMultilevel"/>
    <w:tmpl w:val="097422D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2C766E"/>
    <w:rsid w:val="0032540D"/>
    <w:rsid w:val="003510A0"/>
    <w:rsid w:val="003D0018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84E9A"/>
    <w:rsid w:val="006C42B9"/>
    <w:rsid w:val="006E2FAF"/>
    <w:rsid w:val="0078486F"/>
    <w:rsid w:val="00786256"/>
    <w:rsid w:val="007D03F4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</cp:lastModifiedBy>
  <cp:revision>3</cp:revision>
  <dcterms:created xsi:type="dcterms:W3CDTF">2016-04-11T10:42:00Z</dcterms:created>
  <dcterms:modified xsi:type="dcterms:W3CDTF">2016-04-19T12:46:00Z</dcterms:modified>
</cp:coreProperties>
</file>